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AE45" w14:textId="77777777" w:rsidR="00225D7D" w:rsidRDefault="00B751CE" w:rsidP="006B7B7F">
      <w:pPr>
        <w:spacing w:after="0"/>
        <w:jc w:val="center"/>
        <w:rPr>
          <w:rFonts w:eastAsia="Times New Roman" w:cstheme="minorHAnsi"/>
          <w:i w:val="0"/>
          <w:iCs w:val="0"/>
          <w:sz w:val="32"/>
          <w:szCs w:val="32"/>
          <w:shd w:val="clear" w:color="auto" w:fill="FFFFFF"/>
        </w:rPr>
      </w:pPr>
      <w:r>
        <w:rPr>
          <w:rFonts w:eastAsia="Times New Roman" w:cstheme="minorHAnsi"/>
          <w:i w:val="0"/>
          <w:iCs w:val="0"/>
          <w:sz w:val="32"/>
          <w:szCs w:val="32"/>
          <w:shd w:val="clear" w:color="auto" w:fill="FFFFFF"/>
        </w:rPr>
        <w:t>Centennial Accord</w:t>
      </w:r>
      <w:r w:rsidR="00225D7D">
        <w:rPr>
          <w:rFonts w:eastAsia="Times New Roman" w:cstheme="minorHAnsi"/>
          <w:i w:val="0"/>
          <w:iCs w:val="0"/>
          <w:sz w:val="32"/>
          <w:szCs w:val="32"/>
          <w:shd w:val="clear" w:color="auto" w:fill="FFFFFF"/>
        </w:rPr>
        <w:t xml:space="preserve"> </w:t>
      </w:r>
      <w:r w:rsidR="002A2256" w:rsidRPr="006B7B7F">
        <w:rPr>
          <w:rFonts w:eastAsia="Times New Roman" w:cstheme="minorHAnsi"/>
          <w:i w:val="0"/>
          <w:iCs w:val="0"/>
          <w:sz w:val="32"/>
          <w:szCs w:val="32"/>
          <w:shd w:val="clear" w:color="auto" w:fill="FFFFFF"/>
        </w:rPr>
        <w:t>Environment &amp; Natural Resources</w:t>
      </w:r>
      <w:r w:rsidR="00225D7D">
        <w:rPr>
          <w:rFonts w:eastAsia="Times New Roman" w:cstheme="minorHAnsi"/>
          <w:i w:val="0"/>
          <w:iCs w:val="0"/>
          <w:sz w:val="32"/>
          <w:szCs w:val="32"/>
          <w:shd w:val="clear" w:color="auto" w:fill="FFFFFF"/>
        </w:rPr>
        <w:t xml:space="preserve"> </w:t>
      </w:r>
    </w:p>
    <w:p w14:paraId="7EE230C0" w14:textId="507DCD7A" w:rsidR="0038199C" w:rsidRDefault="00225D7D" w:rsidP="006B7B7F">
      <w:pPr>
        <w:spacing w:after="0"/>
        <w:jc w:val="center"/>
        <w:rPr>
          <w:rFonts w:eastAsia="Times New Roman" w:cstheme="minorHAnsi"/>
          <w:i w:val="0"/>
          <w:iCs w:val="0"/>
          <w:sz w:val="32"/>
          <w:szCs w:val="32"/>
          <w:shd w:val="clear" w:color="auto" w:fill="FFFFFF"/>
        </w:rPr>
      </w:pPr>
      <w:r>
        <w:rPr>
          <w:rFonts w:eastAsia="Times New Roman" w:cstheme="minorHAnsi"/>
          <w:i w:val="0"/>
          <w:iCs w:val="0"/>
          <w:sz w:val="32"/>
          <w:szCs w:val="32"/>
          <w:shd w:val="clear" w:color="auto" w:fill="FFFFFF"/>
        </w:rPr>
        <w:t>Work Session</w:t>
      </w:r>
    </w:p>
    <w:p w14:paraId="10D61F30" w14:textId="64340133" w:rsidR="00225D7D" w:rsidRPr="006B7B7F" w:rsidRDefault="00225D7D" w:rsidP="006B7B7F">
      <w:pPr>
        <w:spacing w:after="0"/>
        <w:jc w:val="center"/>
        <w:rPr>
          <w:rFonts w:eastAsia="Times New Roman" w:cstheme="minorHAnsi"/>
          <w:i w:val="0"/>
          <w:iCs w:val="0"/>
          <w:sz w:val="32"/>
          <w:szCs w:val="32"/>
          <w:shd w:val="clear" w:color="auto" w:fill="FFFFFF"/>
        </w:rPr>
      </w:pPr>
      <w:r>
        <w:rPr>
          <w:rFonts w:eastAsia="Times New Roman" w:cstheme="minorHAnsi"/>
          <w:i w:val="0"/>
          <w:iCs w:val="0"/>
          <w:sz w:val="32"/>
          <w:szCs w:val="32"/>
          <w:shd w:val="clear" w:color="auto" w:fill="FFFFFF"/>
        </w:rPr>
        <w:t>Lucky Eagle Event Center</w:t>
      </w:r>
    </w:p>
    <w:p w14:paraId="404F5A00" w14:textId="0E9CDB77" w:rsidR="002A0E37" w:rsidRDefault="00DE6662" w:rsidP="006B7B7F">
      <w:pPr>
        <w:spacing w:after="0"/>
        <w:jc w:val="center"/>
        <w:rPr>
          <w:rFonts w:eastAsia="Times New Roman" w:cstheme="minorHAnsi"/>
          <w:i w:val="0"/>
          <w:iCs w:val="0"/>
          <w:sz w:val="32"/>
          <w:szCs w:val="32"/>
          <w:shd w:val="clear" w:color="auto" w:fill="FFFFFF"/>
        </w:rPr>
      </w:pPr>
      <w:r w:rsidRPr="006B7B7F">
        <w:rPr>
          <w:rFonts w:eastAsia="Times New Roman" w:cstheme="minorHAnsi"/>
          <w:i w:val="0"/>
          <w:iCs w:val="0"/>
          <w:sz w:val="32"/>
          <w:szCs w:val="32"/>
          <w:shd w:val="clear" w:color="auto" w:fill="FFFFFF"/>
        </w:rPr>
        <w:t xml:space="preserve">October </w:t>
      </w:r>
      <w:r w:rsidR="00F27FFA">
        <w:rPr>
          <w:rFonts w:eastAsia="Times New Roman" w:cstheme="minorHAnsi"/>
          <w:i w:val="0"/>
          <w:iCs w:val="0"/>
          <w:sz w:val="32"/>
          <w:szCs w:val="32"/>
          <w:shd w:val="clear" w:color="auto" w:fill="FFFFFF"/>
        </w:rPr>
        <w:t>30</w:t>
      </w:r>
      <w:r w:rsidR="00880F12">
        <w:rPr>
          <w:rFonts w:eastAsia="Times New Roman" w:cstheme="minorHAnsi"/>
          <w:i w:val="0"/>
          <w:iCs w:val="0"/>
          <w:sz w:val="32"/>
          <w:szCs w:val="32"/>
          <w:shd w:val="clear" w:color="auto" w:fill="FFFFFF"/>
        </w:rPr>
        <w:t>, 202</w:t>
      </w:r>
      <w:r w:rsidR="002A033A">
        <w:rPr>
          <w:rFonts w:eastAsia="Times New Roman" w:cstheme="minorHAnsi"/>
          <w:i w:val="0"/>
          <w:iCs w:val="0"/>
          <w:sz w:val="32"/>
          <w:szCs w:val="32"/>
          <w:shd w:val="clear" w:color="auto" w:fill="FFFFFF"/>
        </w:rPr>
        <w:t>3</w:t>
      </w:r>
      <w:r w:rsidRPr="006B7B7F">
        <w:rPr>
          <w:rFonts w:eastAsia="Times New Roman" w:cstheme="minorHAnsi"/>
          <w:i w:val="0"/>
          <w:iCs w:val="0"/>
          <w:sz w:val="32"/>
          <w:szCs w:val="32"/>
          <w:shd w:val="clear" w:color="auto" w:fill="FFFFFF"/>
        </w:rPr>
        <w:t xml:space="preserve"> </w:t>
      </w:r>
      <w:r w:rsidR="00225D7D">
        <w:rPr>
          <w:rFonts w:eastAsia="Times New Roman" w:cstheme="minorHAnsi"/>
          <w:i w:val="0"/>
          <w:iCs w:val="0"/>
          <w:sz w:val="32"/>
          <w:szCs w:val="32"/>
          <w:shd w:val="clear" w:color="auto" w:fill="FFFFFF"/>
        </w:rPr>
        <w:t>(</w:t>
      </w:r>
      <w:r w:rsidR="002A033A">
        <w:rPr>
          <w:rFonts w:eastAsia="Times New Roman" w:cstheme="minorHAnsi"/>
          <w:i w:val="0"/>
          <w:iCs w:val="0"/>
          <w:sz w:val="32"/>
          <w:szCs w:val="32"/>
          <w:shd w:val="clear" w:color="auto" w:fill="FFFFFF"/>
        </w:rPr>
        <w:t>10</w:t>
      </w:r>
      <w:r w:rsidR="002A0E37">
        <w:rPr>
          <w:rFonts w:eastAsia="Times New Roman" w:cstheme="minorHAnsi"/>
          <w:i w:val="0"/>
          <w:iCs w:val="0"/>
          <w:sz w:val="32"/>
          <w:szCs w:val="32"/>
          <w:shd w:val="clear" w:color="auto" w:fill="FFFFFF"/>
        </w:rPr>
        <w:t>:</w:t>
      </w:r>
      <w:r w:rsidR="002A033A">
        <w:rPr>
          <w:rFonts w:eastAsia="Times New Roman" w:cstheme="minorHAnsi"/>
          <w:i w:val="0"/>
          <w:iCs w:val="0"/>
          <w:sz w:val="32"/>
          <w:szCs w:val="32"/>
          <w:shd w:val="clear" w:color="auto" w:fill="FFFFFF"/>
        </w:rPr>
        <w:t>15</w:t>
      </w:r>
      <w:r w:rsidR="00225D7D">
        <w:rPr>
          <w:rFonts w:eastAsia="Times New Roman" w:cstheme="minorHAnsi"/>
          <w:i w:val="0"/>
          <w:iCs w:val="0"/>
          <w:sz w:val="32"/>
          <w:szCs w:val="32"/>
          <w:shd w:val="clear" w:color="auto" w:fill="FFFFFF"/>
        </w:rPr>
        <w:t>AM</w:t>
      </w:r>
      <w:r w:rsidR="002A0E37">
        <w:rPr>
          <w:rFonts w:eastAsia="Times New Roman" w:cstheme="minorHAnsi"/>
          <w:i w:val="0"/>
          <w:iCs w:val="0"/>
          <w:sz w:val="32"/>
          <w:szCs w:val="32"/>
          <w:shd w:val="clear" w:color="auto" w:fill="FFFFFF"/>
        </w:rPr>
        <w:t>-</w:t>
      </w:r>
      <w:r w:rsidR="002A033A">
        <w:rPr>
          <w:rFonts w:eastAsia="Times New Roman" w:cstheme="minorHAnsi"/>
          <w:i w:val="0"/>
          <w:iCs w:val="0"/>
          <w:sz w:val="32"/>
          <w:szCs w:val="32"/>
          <w:shd w:val="clear" w:color="auto" w:fill="FFFFFF"/>
        </w:rPr>
        <w:t>12</w:t>
      </w:r>
      <w:r w:rsidR="002A0E37">
        <w:rPr>
          <w:rFonts w:eastAsia="Times New Roman" w:cstheme="minorHAnsi"/>
          <w:i w:val="0"/>
          <w:iCs w:val="0"/>
          <w:sz w:val="32"/>
          <w:szCs w:val="32"/>
          <w:shd w:val="clear" w:color="auto" w:fill="FFFFFF"/>
        </w:rPr>
        <w:t>:</w:t>
      </w:r>
      <w:r w:rsidR="002A033A">
        <w:rPr>
          <w:rFonts w:eastAsia="Times New Roman" w:cstheme="minorHAnsi"/>
          <w:i w:val="0"/>
          <w:iCs w:val="0"/>
          <w:sz w:val="32"/>
          <w:szCs w:val="32"/>
          <w:shd w:val="clear" w:color="auto" w:fill="FFFFFF"/>
        </w:rPr>
        <w:t>15</w:t>
      </w:r>
      <w:r w:rsidR="00225D7D">
        <w:rPr>
          <w:rFonts w:eastAsia="Times New Roman" w:cstheme="minorHAnsi"/>
          <w:i w:val="0"/>
          <w:iCs w:val="0"/>
          <w:sz w:val="32"/>
          <w:szCs w:val="32"/>
          <w:shd w:val="clear" w:color="auto" w:fill="FFFFFF"/>
        </w:rPr>
        <w:t>PM)</w:t>
      </w:r>
    </w:p>
    <w:p w14:paraId="02A9D04D" w14:textId="77777777" w:rsidR="00854BF4" w:rsidRPr="006B7B7F" w:rsidRDefault="00854BF4" w:rsidP="006B7B7F">
      <w:pPr>
        <w:spacing w:after="0"/>
        <w:jc w:val="center"/>
        <w:rPr>
          <w:rFonts w:eastAsia="Times New Roman" w:cstheme="minorHAnsi"/>
          <w:i w:val="0"/>
          <w:iCs w:val="0"/>
          <w:sz w:val="32"/>
          <w:szCs w:val="32"/>
          <w:shd w:val="clear" w:color="auto" w:fill="FFFFFF"/>
        </w:rPr>
      </w:pPr>
    </w:p>
    <w:p w14:paraId="4C0850CB" w14:textId="1DC7D426" w:rsidR="002A2256" w:rsidRPr="006B7B7F" w:rsidRDefault="002A2256" w:rsidP="0038199C">
      <w:pPr>
        <w:pStyle w:val="Heading2"/>
        <w:rPr>
          <w:rFonts w:asciiTheme="minorHAnsi" w:hAnsiTheme="minorHAnsi" w:cstheme="minorHAnsi"/>
          <w:b w:val="0"/>
          <w:bCs w:val="0"/>
          <w:i w:val="0"/>
          <w:iCs w:val="0"/>
          <w:color w:val="000000" w:themeColor="text1"/>
          <w:sz w:val="26"/>
          <w:szCs w:val="26"/>
        </w:rPr>
      </w:pPr>
      <w:r w:rsidRPr="006B7B7F">
        <w:rPr>
          <w:rFonts w:asciiTheme="minorHAnsi" w:hAnsiTheme="minorHAnsi" w:cstheme="minorHAnsi"/>
          <w:b w:val="0"/>
          <w:bCs w:val="0"/>
          <w:i w:val="0"/>
          <w:iCs w:val="0"/>
          <w:color w:val="000000" w:themeColor="text1"/>
          <w:sz w:val="26"/>
          <w:szCs w:val="26"/>
        </w:rPr>
        <w:t>Opening Remarks</w:t>
      </w:r>
    </w:p>
    <w:p w14:paraId="68633D69" w14:textId="77777777" w:rsidR="00250D7B" w:rsidRPr="006B7B7F" w:rsidRDefault="009B7DD3" w:rsidP="00250D7B">
      <w:pPr>
        <w:rPr>
          <w:rFonts w:cstheme="minorHAnsi"/>
          <w:i w:val="0"/>
          <w:iCs w:val="0"/>
          <w:sz w:val="24"/>
          <w:szCs w:val="24"/>
        </w:rPr>
      </w:pPr>
      <w:r>
        <w:rPr>
          <w:rFonts w:cstheme="minorHAnsi"/>
          <w:b/>
          <w:i w:val="0"/>
          <w:iCs w:val="0"/>
          <w:sz w:val="24"/>
          <w:szCs w:val="24"/>
        </w:rPr>
        <w:t>Tribal</w:t>
      </w:r>
      <w:r w:rsidR="000511A7" w:rsidRPr="006B7B7F">
        <w:rPr>
          <w:rFonts w:cstheme="minorHAnsi"/>
          <w:b/>
          <w:i w:val="0"/>
          <w:iCs w:val="0"/>
          <w:sz w:val="24"/>
          <w:szCs w:val="24"/>
        </w:rPr>
        <w:t xml:space="preserve"> Lead</w:t>
      </w:r>
      <w:r w:rsidR="006B7B7F">
        <w:rPr>
          <w:rFonts w:cstheme="minorHAnsi"/>
          <w:b/>
          <w:i w:val="0"/>
          <w:iCs w:val="0"/>
          <w:sz w:val="24"/>
          <w:szCs w:val="24"/>
        </w:rPr>
        <w:t xml:space="preserve">:  </w:t>
      </w:r>
      <w:r w:rsidR="00250D7B" w:rsidRPr="00CE247A">
        <w:rPr>
          <w:rFonts w:cstheme="minorHAnsi"/>
          <w:bCs/>
          <w:i w:val="0"/>
          <w:iCs w:val="0"/>
          <w:sz w:val="24"/>
          <w:szCs w:val="24"/>
        </w:rPr>
        <w:t>Honorable</w:t>
      </w:r>
      <w:r w:rsidR="00250D7B">
        <w:rPr>
          <w:rFonts w:cstheme="minorHAnsi"/>
          <w:b/>
          <w:i w:val="0"/>
          <w:iCs w:val="0"/>
          <w:sz w:val="24"/>
          <w:szCs w:val="24"/>
        </w:rPr>
        <w:t xml:space="preserve"> </w:t>
      </w:r>
      <w:r w:rsidR="00250D7B">
        <w:rPr>
          <w:rFonts w:cstheme="minorHAnsi"/>
          <w:bCs/>
          <w:i w:val="0"/>
          <w:iCs w:val="0"/>
          <w:sz w:val="24"/>
          <w:szCs w:val="24"/>
        </w:rPr>
        <w:t>Dustin Klatush</w:t>
      </w:r>
      <w:r w:rsidR="00250D7B" w:rsidRPr="00A869C1">
        <w:rPr>
          <w:rFonts w:cstheme="minorHAnsi"/>
          <w:bCs/>
          <w:i w:val="0"/>
          <w:iCs w:val="0"/>
          <w:sz w:val="24"/>
          <w:szCs w:val="24"/>
        </w:rPr>
        <w:t>, Chair</w:t>
      </w:r>
      <w:r w:rsidR="00250D7B">
        <w:rPr>
          <w:rFonts w:cstheme="minorHAnsi"/>
          <w:b/>
          <w:i w:val="0"/>
          <w:iCs w:val="0"/>
          <w:sz w:val="24"/>
          <w:szCs w:val="24"/>
        </w:rPr>
        <w:t xml:space="preserve">, </w:t>
      </w:r>
      <w:r w:rsidR="00250D7B">
        <w:rPr>
          <w:rFonts w:cstheme="minorHAnsi"/>
          <w:bCs/>
          <w:i w:val="0"/>
          <w:iCs w:val="0"/>
          <w:sz w:val="24"/>
          <w:szCs w:val="24"/>
        </w:rPr>
        <w:t xml:space="preserve">Chehalis </w:t>
      </w:r>
      <w:r w:rsidR="00250D7B" w:rsidRPr="00A869C1">
        <w:rPr>
          <w:rFonts w:cstheme="minorHAnsi"/>
          <w:bCs/>
          <w:i w:val="0"/>
          <w:iCs w:val="0"/>
          <w:sz w:val="24"/>
          <w:szCs w:val="24"/>
        </w:rPr>
        <w:t>Tribes</w:t>
      </w:r>
    </w:p>
    <w:p w14:paraId="57080DD2" w14:textId="27331ACF" w:rsidR="00250D7B" w:rsidRDefault="000511A7" w:rsidP="00250D7B">
      <w:pPr>
        <w:ind w:left="1620" w:hanging="1620"/>
        <w:rPr>
          <w:rFonts w:cstheme="minorHAnsi"/>
          <w:i w:val="0"/>
          <w:iCs w:val="0"/>
          <w:sz w:val="24"/>
          <w:szCs w:val="24"/>
        </w:rPr>
      </w:pPr>
      <w:r w:rsidRPr="006B7B7F">
        <w:rPr>
          <w:rFonts w:cstheme="minorHAnsi"/>
          <w:b/>
          <w:i w:val="0"/>
          <w:iCs w:val="0"/>
          <w:sz w:val="24"/>
          <w:szCs w:val="24"/>
        </w:rPr>
        <w:t>State Lead</w:t>
      </w:r>
      <w:r w:rsidR="00CD66C4">
        <w:rPr>
          <w:rFonts w:cstheme="minorHAnsi"/>
          <w:b/>
          <w:i w:val="0"/>
          <w:iCs w:val="0"/>
          <w:sz w:val="24"/>
          <w:szCs w:val="24"/>
        </w:rPr>
        <w:t>:</w:t>
      </w:r>
      <w:r w:rsidRPr="006B7B7F">
        <w:rPr>
          <w:rFonts w:cstheme="minorHAnsi"/>
          <w:i w:val="0"/>
          <w:iCs w:val="0"/>
          <w:sz w:val="24"/>
          <w:szCs w:val="24"/>
        </w:rPr>
        <w:t xml:space="preserve">  </w:t>
      </w:r>
      <w:r w:rsidR="00250D7B">
        <w:rPr>
          <w:rFonts w:cstheme="minorHAnsi"/>
          <w:i w:val="0"/>
          <w:iCs w:val="0"/>
          <w:sz w:val="24"/>
          <w:szCs w:val="24"/>
        </w:rPr>
        <w:t>Rob Duff, Executive Director of Policy and Outreach, Governor’s Office</w:t>
      </w:r>
    </w:p>
    <w:p w14:paraId="45A8B634" w14:textId="6B0716F7" w:rsidR="000511A7" w:rsidRDefault="000511A7" w:rsidP="000511A7">
      <w:pPr>
        <w:ind w:left="1620" w:hanging="1620"/>
        <w:rPr>
          <w:rFonts w:cstheme="minorHAnsi"/>
          <w:i w:val="0"/>
          <w:iCs w:val="0"/>
          <w:sz w:val="24"/>
          <w:szCs w:val="24"/>
        </w:rPr>
      </w:pPr>
    </w:p>
    <w:p w14:paraId="4E6BD849" w14:textId="2E838A97" w:rsidR="0075478E" w:rsidRPr="006B7B7F" w:rsidRDefault="00083283" w:rsidP="0075478E">
      <w:pPr>
        <w:pStyle w:val="Heading2"/>
        <w:rPr>
          <w:rFonts w:asciiTheme="minorHAnsi" w:hAnsiTheme="minorHAnsi" w:cstheme="minorHAnsi"/>
          <w:b w:val="0"/>
          <w:bCs w:val="0"/>
          <w:i w:val="0"/>
          <w:iCs w:val="0"/>
          <w:color w:val="000000" w:themeColor="text1"/>
          <w:sz w:val="26"/>
          <w:szCs w:val="26"/>
        </w:rPr>
      </w:pPr>
      <w:r>
        <w:rPr>
          <w:rFonts w:asciiTheme="minorHAnsi" w:hAnsiTheme="minorHAnsi" w:cstheme="minorHAnsi"/>
          <w:b w:val="0"/>
          <w:bCs w:val="0"/>
          <w:i w:val="0"/>
          <w:iCs w:val="0"/>
          <w:color w:val="000000" w:themeColor="text1"/>
          <w:sz w:val="26"/>
          <w:szCs w:val="26"/>
        </w:rPr>
        <w:t>Progress Report</w:t>
      </w:r>
      <w:r w:rsidR="0075478E" w:rsidRPr="006B7B7F">
        <w:rPr>
          <w:rFonts w:asciiTheme="minorHAnsi" w:hAnsiTheme="minorHAnsi" w:cstheme="minorHAnsi"/>
          <w:b w:val="0"/>
          <w:bCs w:val="0"/>
          <w:i w:val="0"/>
          <w:iCs w:val="0"/>
          <w:color w:val="000000" w:themeColor="text1"/>
          <w:sz w:val="26"/>
          <w:szCs w:val="26"/>
        </w:rPr>
        <w:t xml:space="preserve"> </w:t>
      </w:r>
      <w:r w:rsidR="00110218">
        <w:rPr>
          <w:rFonts w:asciiTheme="minorHAnsi" w:hAnsiTheme="minorHAnsi" w:cstheme="minorHAnsi"/>
          <w:b w:val="0"/>
          <w:bCs w:val="0"/>
          <w:i w:val="0"/>
          <w:iCs w:val="0"/>
          <w:color w:val="000000" w:themeColor="text1"/>
          <w:sz w:val="26"/>
          <w:szCs w:val="26"/>
        </w:rPr>
        <w:t>on 202</w:t>
      </w:r>
      <w:r w:rsidR="002A033A">
        <w:rPr>
          <w:rFonts w:asciiTheme="minorHAnsi" w:hAnsiTheme="minorHAnsi" w:cstheme="minorHAnsi"/>
          <w:b w:val="0"/>
          <w:bCs w:val="0"/>
          <w:i w:val="0"/>
          <w:iCs w:val="0"/>
          <w:color w:val="000000" w:themeColor="text1"/>
          <w:sz w:val="26"/>
          <w:szCs w:val="26"/>
        </w:rPr>
        <w:t>2</w:t>
      </w:r>
      <w:r w:rsidR="00D96B3E">
        <w:rPr>
          <w:rFonts w:asciiTheme="minorHAnsi" w:hAnsiTheme="minorHAnsi" w:cstheme="minorHAnsi"/>
          <w:b w:val="0"/>
          <w:bCs w:val="0"/>
          <w:i w:val="0"/>
          <w:iCs w:val="0"/>
          <w:color w:val="000000" w:themeColor="text1"/>
          <w:sz w:val="26"/>
          <w:szCs w:val="26"/>
        </w:rPr>
        <w:t xml:space="preserve">:  </w:t>
      </w:r>
      <w:r w:rsidR="0075478E" w:rsidRPr="006B7B7F">
        <w:rPr>
          <w:rFonts w:asciiTheme="minorHAnsi" w:hAnsiTheme="minorHAnsi" w:cstheme="minorHAnsi"/>
          <w:b w:val="0"/>
          <w:bCs w:val="0"/>
          <w:i w:val="0"/>
          <w:iCs w:val="0"/>
          <w:color w:val="000000" w:themeColor="text1"/>
          <w:sz w:val="26"/>
          <w:szCs w:val="26"/>
        </w:rPr>
        <w:t>Centennial Accord Environment &amp; Natural Resources</w:t>
      </w:r>
      <w:r w:rsidR="00C45EA9">
        <w:rPr>
          <w:rFonts w:asciiTheme="minorHAnsi" w:hAnsiTheme="minorHAnsi" w:cstheme="minorHAnsi"/>
          <w:b w:val="0"/>
          <w:bCs w:val="0"/>
          <w:i w:val="0"/>
          <w:iCs w:val="0"/>
          <w:color w:val="000000" w:themeColor="text1"/>
          <w:sz w:val="26"/>
          <w:szCs w:val="26"/>
        </w:rPr>
        <w:t xml:space="preserve"> </w:t>
      </w:r>
      <w:r w:rsidR="00110218">
        <w:rPr>
          <w:rFonts w:asciiTheme="minorHAnsi" w:hAnsiTheme="minorHAnsi" w:cstheme="minorHAnsi"/>
          <w:b w:val="0"/>
          <w:bCs w:val="0"/>
          <w:i w:val="0"/>
          <w:iCs w:val="0"/>
          <w:color w:val="000000" w:themeColor="text1"/>
          <w:sz w:val="26"/>
          <w:szCs w:val="26"/>
        </w:rPr>
        <w:t>and Other Emerging Issues</w:t>
      </w:r>
    </w:p>
    <w:p w14:paraId="0F6E9FBC" w14:textId="441C0CC7" w:rsidR="00D13A1B" w:rsidRDefault="009B7DD3" w:rsidP="001A3A66">
      <w:pPr>
        <w:spacing w:after="120"/>
        <w:rPr>
          <w:rFonts w:cstheme="minorHAnsi"/>
          <w:i w:val="0"/>
          <w:iCs w:val="0"/>
          <w:sz w:val="24"/>
          <w:szCs w:val="24"/>
        </w:rPr>
      </w:pPr>
      <w:r>
        <w:rPr>
          <w:rFonts w:cstheme="minorHAnsi"/>
          <w:b/>
          <w:i w:val="0"/>
          <w:iCs w:val="0"/>
          <w:sz w:val="24"/>
          <w:szCs w:val="24"/>
        </w:rPr>
        <w:t>Tribal</w:t>
      </w:r>
      <w:r w:rsidR="00226F4E" w:rsidRPr="006B7B7F">
        <w:rPr>
          <w:rFonts w:cstheme="minorHAnsi"/>
          <w:b/>
          <w:i w:val="0"/>
          <w:iCs w:val="0"/>
          <w:sz w:val="24"/>
          <w:szCs w:val="24"/>
        </w:rPr>
        <w:t xml:space="preserve"> Lead:</w:t>
      </w:r>
      <w:r w:rsidR="00B026B5">
        <w:rPr>
          <w:rFonts w:cstheme="minorHAnsi"/>
          <w:b/>
          <w:i w:val="0"/>
          <w:iCs w:val="0"/>
          <w:sz w:val="24"/>
          <w:szCs w:val="24"/>
        </w:rPr>
        <w:t xml:space="preserve">  </w:t>
      </w:r>
      <w:r w:rsidR="00AD1D6F" w:rsidRPr="006B7B7F">
        <w:rPr>
          <w:rFonts w:cstheme="minorHAnsi"/>
          <w:i w:val="0"/>
          <w:iCs w:val="0"/>
          <w:sz w:val="24"/>
          <w:szCs w:val="24"/>
        </w:rPr>
        <w:t>Justin Parker, Executive Director, Northwest Indian Fisheries Commission</w:t>
      </w:r>
      <w:r w:rsidR="00AD1D6F">
        <w:rPr>
          <w:rFonts w:cstheme="minorHAnsi"/>
          <w:i w:val="0"/>
          <w:iCs w:val="0"/>
          <w:sz w:val="24"/>
          <w:szCs w:val="24"/>
        </w:rPr>
        <w:t xml:space="preserve"> </w:t>
      </w:r>
    </w:p>
    <w:p w14:paraId="3BE0922C" w14:textId="77777777" w:rsidR="00E27729" w:rsidRDefault="00E27729" w:rsidP="00E27729">
      <w:pPr>
        <w:rPr>
          <w:rFonts w:cstheme="minorHAnsi"/>
          <w:b/>
          <w:i w:val="0"/>
          <w:iCs w:val="0"/>
          <w:sz w:val="24"/>
          <w:szCs w:val="24"/>
        </w:rPr>
      </w:pPr>
    </w:p>
    <w:p w14:paraId="31547E5F" w14:textId="3A8FBD5D" w:rsidR="00E27729" w:rsidRPr="006B7B7F" w:rsidRDefault="00E27729" w:rsidP="00E27729">
      <w:pPr>
        <w:pStyle w:val="Heading2"/>
        <w:rPr>
          <w:rFonts w:asciiTheme="minorHAnsi" w:hAnsiTheme="minorHAnsi" w:cstheme="minorHAnsi"/>
          <w:b w:val="0"/>
          <w:bCs w:val="0"/>
          <w:i w:val="0"/>
          <w:iCs w:val="0"/>
          <w:color w:val="000000" w:themeColor="text1"/>
          <w:sz w:val="26"/>
          <w:szCs w:val="26"/>
        </w:rPr>
      </w:pPr>
      <w:r w:rsidRPr="006B7B7F">
        <w:rPr>
          <w:rFonts w:asciiTheme="minorHAnsi" w:hAnsiTheme="minorHAnsi" w:cstheme="minorHAnsi"/>
          <w:b w:val="0"/>
          <w:bCs w:val="0"/>
          <w:i w:val="0"/>
          <w:iCs w:val="0"/>
          <w:color w:val="000000" w:themeColor="text1"/>
          <w:sz w:val="26"/>
          <w:szCs w:val="26"/>
        </w:rPr>
        <w:t>Recreational Impacts to</w:t>
      </w:r>
      <w:r>
        <w:rPr>
          <w:rFonts w:asciiTheme="minorHAnsi" w:hAnsiTheme="minorHAnsi" w:cstheme="minorHAnsi"/>
          <w:b w:val="0"/>
          <w:bCs w:val="0"/>
          <w:i w:val="0"/>
          <w:iCs w:val="0"/>
          <w:color w:val="000000" w:themeColor="text1"/>
          <w:sz w:val="26"/>
          <w:szCs w:val="26"/>
        </w:rPr>
        <w:t xml:space="preserve"> </w:t>
      </w:r>
      <w:r w:rsidR="0006338B">
        <w:rPr>
          <w:rFonts w:asciiTheme="minorHAnsi" w:hAnsiTheme="minorHAnsi" w:cstheme="minorHAnsi"/>
          <w:b w:val="0"/>
          <w:bCs w:val="0"/>
          <w:i w:val="0"/>
          <w:iCs w:val="0"/>
          <w:color w:val="000000" w:themeColor="text1"/>
          <w:sz w:val="26"/>
          <w:szCs w:val="26"/>
        </w:rPr>
        <w:t>T</w:t>
      </w:r>
      <w:r w:rsidR="009B7DD3">
        <w:rPr>
          <w:rFonts w:asciiTheme="minorHAnsi" w:hAnsiTheme="minorHAnsi" w:cstheme="minorHAnsi"/>
          <w:b w:val="0"/>
          <w:bCs w:val="0"/>
          <w:i w:val="0"/>
          <w:iCs w:val="0"/>
          <w:color w:val="000000" w:themeColor="text1"/>
          <w:sz w:val="26"/>
          <w:szCs w:val="26"/>
        </w:rPr>
        <w:t>ribal</w:t>
      </w:r>
      <w:r>
        <w:rPr>
          <w:rFonts w:asciiTheme="minorHAnsi" w:hAnsiTheme="minorHAnsi" w:cstheme="minorHAnsi"/>
          <w:b w:val="0"/>
          <w:bCs w:val="0"/>
          <w:i w:val="0"/>
          <w:iCs w:val="0"/>
          <w:color w:val="000000" w:themeColor="text1"/>
          <w:sz w:val="26"/>
          <w:szCs w:val="26"/>
        </w:rPr>
        <w:t xml:space="preserve"> Natural and Cultural Resources </w:t>
      </w:r>
    </w:p>
    <w:p w14:paraId="258B9FEB" w14:textId="77777777" w:rsidR="00CD2A18" w:rsidRDefault="00E27729" w:rsidP="00E27729">
      <w:pPr>
        <w:rPr>
          <w:rFonts w:cstheme="minorHAnsi"/>
          <w:b/>
          <w:bCs/>
          <w:i w:val="0"/>
          <w:iCs w:val="0"/>
          <w:sz w:val="24"/>
          <w:szCs w:val="24"/>
        </w:rPr>
      </w:pPr>
      <w:r w:rsidRPr="006B7B7F">
        <w:rPr>
          <w:rFonts w:cstheme="minorHAnsi"/>
          <w:b/>
          <w:bCs/>
          <w:i w:val="0"/>
          <w:iCs w:val="0"/>
          <w:sz w:val="24"/>
          <w:szCs w:val="24"/>
        </w:rPr>
        <w:t>Issue:</w:t>
      </w:r>
      <w:r>
        <w:rPr>
          <w:rFonts w:cstheme="minorHAnsi"/>
          <w:b/>
          <w:bCs/>
          <w:i w:val="0"/>
          <w:iCs w:val="0"/>
          <w:sz w:val="24"/>
          <w:szCs w:val="24"/>
        </w:rPr>
        <w:t xml:space="preserve">  </w:t>
      </w:r>
    </w:p>
    <w:p w14:paraId="56756903" w14:textId="714A7C44" w:rsidR="008C16A2" w:rsidRDefault="00CD2A18" w:rsidP="00CD2A18">
      <w:pPr>
        <w:rPr>
          <w:rFonts w:cstheme="minorHAnsi"/>
          <w:i w:val="0"/>
          <w:iCs w:val="0"/>
          <w:sz w:val="24"/>
          <w:szCs w:val="24"/>
        </w:rPr>
      </w:pPr>
      <w:r w:rsidRPr="00CD2A18">
        <w:rPr>
          <w:rFonts w:cstheme="minorHAnsi"/>
          <w:i w:val="0"/>
          <w:iCs w:val="0"/>
          <w:sz w:val="24"/>
          <w:szCs w:val="24"/>
        </w:rPr>
        <w:t xml:space="preserve">After years of advocacy and reiterating the need for urgent action from the State to address </w:t>
      </w:r>
      <w:r>
        <w:rPr>
          <w:rFonts w:cstheme="minorHAnsi"/>
          <w:i w:val="0"/>
          <w:iCs w:val="0"/>
          <w:sz w:val="24"/>
          <w:szCs w:val="24"/>
        </w:rPr>
        <w:t>t</w:t>
      </w:r>
      <w:r w:rsidRPr="00CD2A18">
        <w:rPr>
          <w:rFonts w:cstheme="minorHAnsi"/>
          <w:i w:val="0"/>
          <w:iCs w:val="0"/>
          <w:sz w:val="24"/>
          <w:szCs w:val="24"/>
        </w:rPr>
        <w:t xml:space="preserve">ribal concerns related to recreational impacts on </w:t>
      </w:r>
      <w:r>
        <w:rPr>
          <w:rFonts w:cstheme="minorHAnsi"/>
          <w:i w:val="0"/>
          <w:iCs w:val="0"/>
          <w:sz w:val="24"/>
          <w:szCs w:val="24"/>
        </w:rPr>
        <w:t>t</w:t>
      </w:r>
      <w:r w:rsidRPr="00CD2A18">
        <w:rPr>
          <w:rFonts w:cstheme="minorHAnsi"/>
          <w:i w:val="0"/>
          <w:iCs w:val="0"/>
          <w:sz w:val="24"/>
          <w:szCs w:val="24"/>
        </w:rPr>
        <w:t xml:space="preserve">ribal </w:t>
      </w:r>
      <w:r>
        <w:rPr>
          <w:rFonts w:cstheme="minorHAnsi"/>
          <w:i w:val="0"/>
          <w:iCs w:val="0"/>
          <w:sz w:val="24"/>
          <w:szCs w:val="24"/>
        </w:rPr>
        <w:t xml:space="preserve">treaty </w:t>
      </w:r>
      <w:r w:rsidRPr="00CD2A18">
        <w:rPr>
          <w:rFonts w:cstheme="minorHAnsi"/>
          <w:i w:val="0"/>
          <w:iCs w:val="0"/>
          <w:sz w:val="24"/>
          <w:szCs w:val="24"/>
        </w:rPr>
        <w:t xml:space="preserve">rights, we are encouraged to say these conversations have begun. </w:t>
      </w:r>
      <w:r>
        <w:rPr>
          <w:rFonts w:cstheme="minorHAnsi"/>
          <w:i w:val="0"/>
          <w:iCs w:val="0"/>
          <w:sz w:val="24"/>
          <w:szCs w:val="24"/>
        </w:rPr>
        <w:t xml:space="preserve"> </w:t>
      </w:r>
      <w:r w:rsidRPr="00CD2A18">
        <w:rPr>
          <w:rFonts w:cstheme="minorHAnsi"/>
          <w:i w:val="0"/>
          <w:iCs w:val="0"/>
          <w:sz w:val="24"/>
          <w:szCs w:val="24"/>
        </w:rPr>
        <w:t xml:space="preserve">This past legislative session Governor Inslee included funding in the budget for State </w:t>
      </w:r>
      <w:r w:rsidR="008C16A2">
        <w:rPr>
          <w:rFonts w:cstheme="minorHAnsi"/>
          <w:i w:val="0"/>
          <w:iCs w:val="0"/>
          <w:sz w:val="24"/>
          <w:szCs w:val="24"/>
        </w:rPr>
        <w:t xml:space="preserve">Public </w:t>
      </w:r>
      <w:r w:rsidRPr="00CD2A18">
        <w:rPr>
          <w:rFonts w:cstheme="minorHAnsi"/>
          <w:i w:val="0"/>
          <w:iCs w:val="0"/>
          <w:sz w:val="24"/>
          <w:szCs w:val="24"/>
        </w:rPr>
        <w:t>Land</w:t>
      </w:r>
      <w:r w:rsidR="008C16A2">
        <w:rPr>
          <w:rFonts w:cstheme="minorHAnsi"/>
          <w:i w:val="0"/>
          <w:iCs w:val="0"/>
          <w:sz w:val="24"/>
          <w:szCs w:val="24"/>
        </w:rPr>
        <w:t>s</w:t>
      </w:r>
      <w:r w:rsidRPr="00CD2A18">
        <w:rPr>
          <w:rFonts w:cstheme="minorHAnsi"/>
          <w:i w:val="0"/>
          <w:iCs w:val="0"/>
          <w:sz w:val="24"/>
          <w:szCs w:val="24"/>
        </w:rPr>
        <w:t xml:space="preserve"> </w:t>
      </w:r>
      <w:r w:rsidR="008C16A2">
        <w:rPr>
          <w:rFonts w:cstheme="minorHAnsi"/>
          <w:i w:val="0"/>
          <w:iCs w:val="0"/>
          <w:sz w:val="24"/>
          <w:szCs w:val="24"/>
        </w:rPr>
        <w:t xml:space="preserve">Commissioner for </w:t>
      </w:r>
      <w:r w:rsidRPr="00CD2A18">
        <w:rPr>
          <w:rFonts w:cstheme="minorHAnsi"/>
          <w:i w:val="0"/>
          <w:iCs w:val="0"/>
          <w:sz w:val="24"/>
          <w:szCs w:val="24"/>
        </w:rPr>
        <w:t xml:space="preserve">DNR, WDFW and State Parks, to meet with </w:t>
      </w:r>
      <w:r w:rsidR="009B7DD3">
        <w:rPr>
          <w:rFonts w:cstheme="minorHAnsi"/>
          <w:i w:val="0"/>
          <w:iCs w:val="0"/>
          <w:sz w:val="24"/>
          <w:szCs w:val="24"/>
        </w:rPr>
        <w:t>tribes</w:t>
      </w:r>
      <w:r w:rsidRPr="00CD2A18">
        <w:rPr>
          <w:rFonts w:cstheme="minorHAnsi"/>
          <w:i w:val="0"/>
          <w:iCs w:val="0"/>
          <w:sz w:val="24"/>
          <w:szCs w:val="24"/>
        </w:rPr>
        <w:t xml:space="preserve"> regarding their recreational concerns. </w:t>
      </w:r>
      <w:r w:rsidR="00315980">
        <w:rPr>
          <w:rFonts w:cstheme="minorHAnsi"/>
          <w:i w:val="0"/>
          <w:iCs w:val="0"/>
          <w:sz w:val="24"/>
          <w:szCs w:val="24"/>
        </w:rPr>
        <w:t xml:space="preserve"> </w:t>
      </w:r>
      <w:r w:rsidRPr="00CD2A18">
        <w:rPr>
          <w:rFonts w:cstheme="minorHAnsi"/>
          <w:i w:val="0"/>
          <w:iCs w:val="0"/>
          <w:sz w:val="24"/>
          <w:szCs w:val="24"/>
        </w:rPr>
        <w:t xml:space="preserve">As part of those discussions, it has been requested by </w:t>
      </w:r>
      <w:r w:rsidR="009B7DD3">
        <w:rPr>
          <w:rFonts w:cstheme="minorHAnsi"/>
          <w:i w:val="0"/>
          <w:iCs w:val="0"/>
          <w:sz w:val="24"/>
          <w:szCs w:val="24"/>
        </w:rPr>
        <w:t>tribes</w:t>
      </w:r>
      <w:r w:rsidRPr="00CD2A18">
        <w:rPr>
          <w:rFonts w:cstheme="minorHAnsi"/>
          <w:i w:val="0"/>
          <w:iCs w:val="0"/>
          <w:sz w:val="24"/>
          <w:szCs w:val="24"/>
        </w:rPr>
        <w:t xml:space="preserve"> that the Recreation &amp; Conservation Office join those meetings as they play a key role in overseeing the development and funding of recreation in the State. </w:t>
      </w:r>
      <w:r w:rsidR="008C16A2">
        <w:rPr>
          <w:rFonts w:cstheme="minorHAnsi"/>
          <w:i w:val="0"/>
          <w:iCs w:val="0"/>
          <w:sz w:val="24"/>
          <w:szCs w:val="24"/>
        </w:rPr>
        <w:t xml:space="preserve"> </w:t>
      </w:r>
      <w:r w:rsidRPr="00CD2A18">
        <w:rPr>
          <w:rFonts w:cstheme="minorHAnsi"/>
          <w:i w:val="0"/>
          <w:iCs w:val="0"/>
          <w:sz w:val="24"/>
          <w:szCs w:val="24"/>
        </w:rPr>
        <w:t xml:space="preserve">Meetings began this summer, and meetings are now occurring biweekly and are being facilitated by the Whitener Group. </w:t>
      </w:r>
    </w:p>
    <w:p w14:paraId="1A8BED1B" w14:textId="40DBE5A4" w:rsidR="00CD2A18" w:rsidRPr="00CD2A18" w:rsidRDefault="00CD2A18" w:rsidP="00CD2A18">
      <w:pPr>
        <w:rPr>
          <w:rFonts w:cstheme="minorHAnsi"/>
          <w:i w:val="0"/>
          <w:iCs w:val="0"/>
          <w:sz w:val="24"/>
          <w:szCs w:val="24"/>
        </w:rPr>
      </w:pPr>
      <w:r w:rsidRPr="00CD2A18">
        <w:rPr>
          <w:rFonts w:cstheme="minorHAnsi"/>
          <w:i w:val="0"/>
          <w:iCs w:val="0"/>
          <w:sz w:val="24"/>
          <w:szCs w:val="24"/>
        </w:rPr>
        <w:t xml:space="preserve">While </w:t>
      </w:r>
      <w:r w:rsidR="001436C6">
        <w:rPr>
          <w:rFonts w:cstheme="minorHAnsi"/>
          <w:i w:val="0"/>
          <w:iCs w:val="0"/>
          <w:sz w:val="24"/>
          <w:szCs w:val="24"/>
        </w:rPr>
        <w:t>s</w:t>
      </w:r>
      <w:r w:rsidRPr="00CD2A18">
        <w:rPr>
          <w:rFonts w:cstheme="minorHAnsi"/>
          <w:i w:val="0"/>
          <w:iCs w:val="0"/>
          <w:sz w:val="24"/>
          <w:szCs w:val="24"/>
        </w:rPr>
        <w:t xml:space="preserve">tate agencies have been provided with the funds necessary for them to participate in these conversations, </w:t>
      </w:r>
      <w:r w:rsidR="009B7DD3">
        <w:rPr>
          <w:rFonts w:cstheme="minorHAnsi"/>
          <w:i w:val="0"/>
          <w:iCs w:val="0"/>
          <w:sz w:val="24"/>
          <w:szCs w:val="24"/>
        </w:rPr>
        <w:t>tribes</w:t>
      </w:r>
      <w:r w:rsidRPr="00CD2A18">
        <w:rPr>
          <w:rFonts w:cstheme="minorHAnsi"/>
          <w:i w:val="0"/>
          <w:iCs w:val="0"/>
          <w:sz w:val="24"/>
          <w:szCs w:val="24"/>
        </w:rPr>
        <w:t xml:space="preserve"> need capacity building resources as well. To that end, there will be a legislative </w:t>
      </w:r>
      <w:r w:rsidR="009B7DD3" w:rsidRPr="00CD2A18">
        <w:rPr>
          <w:rFonts w:cstheme="minorHAnsi"/>
          <w:i w:val="0"/>
          <w:iCs w:val="0"/>
          <w:sz w:val="24"/>
          <w:szCs w:val="24"/>
        </w:rPr>
        <w:t>request</w:t>
      </w:r>
      <w:r w:rsidRPr="00CD2A18">
        <w:rPr>
          <w:rFonts w:cstheme="minorHAnsi"/>
          <w:i w:val="0"/>
          <w:iCs w:val="0"/>
          <w:sz w:val="24"/>
          <w:szCs w:val="24"/>
        </w:rPr>
        <w:t xml:space="preserve"> this year for </w:t>
      </w:r>
      <w:r w:rsidR="009B7DD3">
        <w:rPr>
          <w:rFonts w:cstheme="minorHAnsi"/>
          <w:i w:val="0"/>
          <w:iCs w:val="0"/>
          <w:sz w:val="24"/>
          <w:szCs w:val="24"/>
        </w:rPr>
        <w:t>tribes</w:t>
      </w:r>
      <w:r w:rsidRPr="00CD2A18">
        <w:rPr>
          <w:rFonts w:cstheme="minorHAnsi"/>
          <w:i w:val="0"/>
          <w:iCs w:val="0"/>
          <w:sz w:val="24"/>
          <w:szCs w:val="24"/>
        </w:rPr>
        <w:t xml:space="preserve"> that wish to participate in these discussions to have funding to build capacity. </w:t>
      </w:r>
      <w:r w:rsidR="008C16A2">
        <w:rPr>
          <w:rFonts w:cstheme="minorHAnsi"/>
          <w:i w:val="0"/>
          <w:iCs w:val="0"/>
          <w:sz w:val="24"/>
          <w:szCs w:val="24"/>
        </w:rPr>
        <w:t xml:space="preserve"> </w:t>
      </w:r>
      <w:r w:rsidRPr="00CD2A18">
        <w:rPr>
          <w:rFonts w:cstheme="minorHAnsi"/>
          <w:i w:val="0"/>
          <w:iCs w:val="0"/>
          <w:sz w:val="24"/>
          <w:szCs w:val="24"/>
        </w:rPr>
        <w:t xml:space="preserve">Getting these </w:t>
      </w:r>
      <w:r w:rsidRPr="00CD2A18">
        <w:rPr>
          <w:rFonts w:cstheme="minorHAnsi"/>
          <w:i w:val="0"/>
          <w:iCs w:val="0"/>
          <w:sz w:val="24"/>
          <w:szCs w:val="24"/>
        </w:rPr>
        <w:lastRenderedPageBreak/>
        <w:t xml:space="preserve">meetings started was an achievement, but there is a lot of work ahead to make sure that these conversations are productive and meaningful, resulting in </w:t>
      </w:r>
      <w:r w:rsidR="000A092E">
        <w:rPr>
          <w:rFonts w:cstheme="minorHAnsi"/>
          <w:i w:val="0"/>
          <w:iCs w:val="0"/>
          <w:sz w:val="24"/>
          <w:szCs w:val="24"/>
        </w:rPr>
        <w:t xml:space="preserve">improved recreation management of state lands and </w:t>
      </w:r>
      <w:r w:rsidRPr="00CD2A18">
        <w:rPr>
          <w:rFonts w:cstheme="minorHAnsi"/>
          <w:i w:val="0"/>
          <w:iCs w:val="0"/>
          <w:sz w:val="24"/>
          <w:szCs w:val="24"/>
        </w:rPr>
        <w:t xml:space="preserve">measurable improvements on the landscape and natural and cultural resources and sites. </w:t>
      </w:r>
    </w:p>
    <w:p w14:paraId="62C1216C" w14:textId="77777777" w:rsidR="00854BF4" w:rsidRDefault="00E27729" w:rsidP="00E27729">
      <w:pPr>
        <w:rPr>
          <w:rFonts w:cstheme="minorHAnsi"/>
          <w:b/>
          <w:bCs/>
          <w:i w:val="0"/>
          <w:iCs w:val="0"/>
          <w:sz w:val="24"/>
          <w:szCs w:val="24"/>
        </w:rPr>
      </w:pPr>
      <w:r w:rsidRPr="006B7B7F">
        <w:rPr>
          <w:rFonts w:cstheme="minorHAnsi"/>
          <w:b/>
          <w:bCs/>
          <w:i w:val="0"/>
          <w:iCs w:val="0"/>
          <w:sz w:val="24"/>
          <w:szCs w:val="24"/>
        </w:rPr>
        <w:t>Request</w:t>
      </w:r>
      <w:r w:rsidR="00824B7A">
        <w:rPr>
          <w:rFonts w:cstheme="minorHAnsi"/>
          <w:b/>
          <w:bCs/>
          <w:i w:val="0"/>
          <w:iCs w:val="0"/>
          <w:sz w:val="24"/>
          <w:szCs w:val="24"/>
        </w:rPr>
        <w:t>s</w:t>
      </w:r>
      <w:r w:rsidRPr="006B7B7F">
        <w:rPr>
          <w:rFonts w:cstheme="minorHAnsi"/>
          <w:b/>
          <w:bCs/>
          <w:i w:val="0"/>
          <w:iCs w:val="0"/>
          <w:sz w:val="24"/>
          <w:szCs w:val="24"/>
        </w:rPr>
        <w:t>:</w:t>
      </w:r>
      <w:r>
        <w:rPr>
          <w:rFonts w:cstheme="minorHAnsi"/>
          <w:b/>
          <w:bCs/>
          <w:i w:val="0"/>
          <w:iCs w:val="0"/>
          <w:sz w:val="24"/>
          <w:szCs w:val="24"/>
        </w:rPr>
        <w:t xml:space="preserve">  </w:t>
      </w:r>
    </w:p>
    <w:p w14:paraId="643BFCC3" w14:textId="774D123A" w:rsidR="00C950C0" w:rsidRDefault="00E27729" w:rsidP="00E27729">
      <w:pPr>
        <w:rPr>
          <w:rFonts w:cstheme="minorHAnsi"/>
          <w:i w:val="0"/>
          <w:iCs w:val="0"/>
          <w:sz w:val="24"/>
          <w:szCs w:val="24"/>
        </w:rPr>
      </w:pPr>
      <w:r w:rsidRPr="009A417D">
        <w:rPr>
          <w:rFonts w:cstheme="minorHAnsi"/>
          <w:i w:val="0"/>
          <w:iCs w:val="0"/>
          <w:sz w:val="24"/>
          <w:szCs w:val="24"/>
        </w:rPr>
        <w:t xml:space="preserve">The </w:t>
      </w:r>
      <w:r w:rsidR="009B7DD3">
        <w:rPr>
          <w:rFonts w:cstheme="minorHAnsi"/>
          <w:i w:val="0"/>
          <w:iCs w:val="0"/>
          <w:sz w:val="24"/>
          <w:szCs w:val="24"/>
        </w:rPr>
        <w:t>tribes</w:t>
      </w:r>
      <w:r w:rsidRPr="009A417D">
        <w:rPr>
          <w:rFonts w:cstheme="minorHAnsi"/>
          <w:i w:val="0"/>
          <w:iCs w:val="0"/>
          <w:sz w:val="24"/>
          <w:szCs w:val="24"/>
        </w:rPr>
        <w:t xml:space="preserve"> appreciate that WDFW and DNR have begun processes to</w:t>
      </w:r>
      <w:r>
        <w:rPr>
          <w:rFonts w:cstheme="minorHAnsi"/>
          <w:i w:val="0"/>
          <w:iCs w:val="0"/>
          <w:sz w:val="24"/>
          <w:szCs w:val="24"/>
        </w:rPr>
        <w:t xml:space="preserve"> better plan for </w:t>
      </w:r>
      <w:r w:rsidR="009B7DD3" w:rsidRPr="009A417D">
        <w:rPr>
          <w:rFonts w:cstheme="minorHAnsi"/>
          <w:i w:val="0"/>
          <w:iCs w:val="0"/>
          <w:sz w:val="24"/>
          <w:szCs w:val="24"/>
        </w:rPr>
        <w:t>recreation</w:t>
      </w:r>
      <w:r w:rsidR="009B7DD3">
        <w:rPr>
          <w:rFonts w:cstheme="minorHAnsi"/>
          <w:i w:val="0"/>
          <w:iCs w:val="0"/>
          <w:sz w:val="24"/>
          <w:szCs w:val="24"/>
        </w:rPr>
        <w:t xml:space="preserve"> and</w:t>
      </w:r>
      <w:r w:rsidR="00C950C0">
        <w:rPr>
          <w:rFonts w:cstheme="minorHAnsi"/>
          <w:i w:val="0"/>
          <w:iCs w:val="0"/>
          <w:sz w:val="24"/>
          <w:szCs w:val="24"/>
        </w:rPr>
        <w:t xml:space="preserve"> are beginning to </w:t>
      </w:r>
      <w:r>
        <w:rPr>
          <w:rFonts w:cstheme="minorHAnsi"/>
          <w:i w:val="0"/>
          <w:iCs w:val="0"/>
          <w:sz w:val="24"/>
          <w:szCs w:val="24"/>
        </w:rPr>
        <w:t>develop a more coordinated approach to its various statewide r</w:t>
      </w:r>
      <w:r w:rsidRPr="009A417D">
        <w:rPr>
          <w:rFonts w:cstheme="minorHAnsi"/>
          <w:i w:val="0"/>
          <w:iCs w:val="0"/>
          <w:sz w:val="24"/>
          <w:szCs w:val="24"/>
        </w:rPr>
        <w:t>ecreational strategies</w:t>
      </w:r>
      <w:r>
        <w:rPr>
          <w:rFonts w:cstheme="minorHAnsi"/>
          <w:i w:val="0"/>
          <w:iCs w:val="0"/>
          <w:sz w:val="24"/>
          <w:szCs w:val="24"/>
        </w:rPr>
        <w:t xml:space="preserve">.  </w:t>
      </w:r>
      <w:r w:rsidR="008C16A2">
        <w:rPr>
          <w:rFonts w:cstheme="minorHAnsi"/>
          <w:i w:val="0"/>
          <w:iCs w:val="0"/>
          <w:sz w:val="24"/>
          <w:szCs w:val="24"/>
        </w:rPr>
        <w:t xml:space="preserve">We </w:t>
      </w:r>
      <w:r w:rsidR="000C2E98">
        <w:rPr>
          <w:rFonts w:cstheme="minorHAnsi"/>
          <w:i w:val="0"/>
          <w:iCs w:val="0"/>
          <w:sz w:val="24"/>
          <w:szCs w:val="24"/>
        </w:rPr>
        <w:t>further respectfully request the following:</w:t>
      </w:r>
    </w:p>
    <w:p w14:paraId="347B1AC5" w14:textId="49929344" w:rsidR="00C950C0" w:rsidRDefault="00C950C0" w:rsidP="00E737D4">
      <w:pPr>
        <w:pStyle w:val="ListParagraph"/>
        <w:numPr>
          <w:ilvl w:val="0"/>
          <w:numId w:val="6"/>
        </w:numPr>
        <w:spacing w:after="160" w:line="259" w:lineRule="auto"/>
        <w:ind w:left="360"/>
        <w:rPr>
          <w:i w:val="0"/>
          <w:iCs w:val="0"/>
          <w:sz w:val="24"/>
          <w:szCs w:val="24"/>
        </w:rPr>
      </w:pPr>
      <w:r w:rsidRPr="00E737D4">
        <w:rPr>
          <w:b/>
          <w:bCs/>
          <w:i w:val="0"/>
          <w:iCs w:val="0"/>
          <w:sz w:val="24"/>
          <w:szCs w:val="24"/>
        </w:rPr>
        <w:t>Funding Request:</w:t>
      </w:r>
      <w:r w:rsidRPr="00E737D4">
        <w:rPr>
          <w:i w:val="0"/>
          <w:iCs w:val="0"/>
          <w:sz w:val="24"/>
          <w:szCs w:val="24"/>
        </w:rPr>
        <w:t xml:space="preserve"> </w:t>
      </w:r>
      <w:r w:rsidR="009B7DD3">
        <w:rPr>
          <w:i w:val="0"/>
          <w:iCs w:val="0"/>
          <w:sz w:val="24"/>
          <w:szCs w:val="24"/>
        </w:rPr>
        <w:t>tribes</w:t>
      </w:r>
      <w:r w:rsidRPr="00E737D4">
        <w:rPr>
          <w:i w:val="0"/>
          <w:iCs w:val="0"/>
          <w:sz w:val="24"/>
          <w:szCs w:val="24"/>
        </w:rPr>
        <w:t xml:space="preserve"> have identified a capacity issue that at times limits their engagement in this process, especially long term. </w:t>
      </w:r>
      <w:r w:rsidR="001436C6">
        <w:rPr>
          <w:i w:val="0"/>
          <w:iCs w:val="0"/>
          <w:sz w:val="24"/>
          <w:szCs w:val="24"/>
        </w:rPr>
        <w:t xml:space="preserve"> </w:t>
      </w:r>
      <w:r w:rsidR="00E737D4">
        <w:rPr>
          <w:i w:val="0"/>
          <w:iCs w:val="0"/>
          <w:sz w:val="24"/>
          <w:szCs w:val="24"/>
        </w:rPr>
        <w:t xml:space="preserve">The state agencies, with tribal support, submitted a proposal to federal government for America the Beautiful initiative.  </w:t>
      </w:r>
      <w:r w:rsidRPr="00E737D4">
        <w:rPr>
          <w:i w:val="0"/>
          <w:iCs w:val="0"/>
          <w:sz w:val="24"/>
          <w:szCs w:val="24"/>
        </w:rPr>
        <w:t xml:space="preserve">We are requesting that this </w:t>
      </w:r>
      <w:r w:rsidR="009B7DD3">
        <w:rPr>
          <w:i w:val="0"/>
          <w:iCs w:val="0"/>
          <w:sz w:val="24"/>
          <w:szCs w:val="24"/>
        </w:rPr>
        <w:t>tribal</w:t>
      </w:r>
      <w:r w:rsidRPr="00E737D4">
        <w:rPr>
          <w:i w:val="0"/>
          <w:iCs w:val="0"/>
          <w:sz w:val="24"/>
          <w:szCs w:val="24"/>
        </w:rPr>
        <w:t>-</w:t>
      </w:r>
      <w:r w:rsidR="001436C6">
        <w:rPr>
          <w:i w:val="0"/>
          <w:iCs w:val="0"/>
          <w:sz w:val="24"/>
          <w:szCs w:val="24"/>
        </w:rPr>
        <w:t>i</w:t>
      </w:r>
      <w:r w:rsidRPr="00E737D4">
        <w:rPr>
          <w:i w:val="0"/>
          <w:iCs w:val="0"/>
          <w:sz w:val="24"/>
          <w:szCs w:val="24"/>
        </w:rPr>
        <w:t xml:space="preserve">nteragency workgroup seek </w:t>
      </w:r>
      <w:r w:rsidR="001436C6">
        <w:rPr>
          <w:i w:val="0"/>
          <w:iCs w:val="0"/>
          <w:sz w:val="24"/>
          <w:szCs w:val="24"/>
        </w:rPr>
        <w:t>a l</w:t>
      </w:r>
      <w:r w:rsidRPr="00E737D4">
        <w:rPr>
          <w:i w:val="0"/>
          <w:iCs w:val="0"/>
          <w:sz w:val="24"/>
          <w:szCs w:val="24"/>
        </w:rPr>
        <w:t>egislative request this year for funding to be</w:t>
      </w:r>
      <w:r w:rsidR="001436C6">
        <w:rPr>
          <w:i w:val="0"/>
          <w:iCs w:val="0"/>
          <w:sz w:val="24"/>
          <w:szCs w:val="24"/>
        </w:rPr>
        <w:t xml:space="preserve"> </w:t>
      </w:r>
      <w:r w:rsidRPr="00E737D4">
        <w:rPr>
          <w:i w:val="0"/>
          <w:iCs w:val="0"/>
          <w:sz w:val="24"/>
          <w:szCs w:val="24"/>
        </w:rPr>
        <w:t xml:space="preserve">made available to federally recognized </w:t>
      </w:r>
      <w:r w:rsidR="009B7DD3">
        <w:rPr>
          <w:i w:val="0"/>
          <w:iCs w:val="0"/>
          <w:sz w:val="24"/>
          <w:szCs w:val="24"/>
        </w:rPr>
        <w:t>tribes</w:t>
      </w:r>
      <w:r w:rsidRPr="00E737D4">
        <w:rPr>
          <w:i w:val="0"/>
          <w:iCs w:val="0"/>
          <w:sz w:val="24"/>
          <w:szCs w:val="24"/>
        </w:rPr>
        <w:t xml:space="preserve"> that intend to participate in these discussions. </w:t>
      </w:r>
      <w:r w:rsidR="001436C6">
        <w:rPr>
          <w:i w:val="0"/>
          <w:iCs w:val="0"/>
          <w:sz w:val="24"/>
          <w:szCs w:val="24"/>
        </w:rPr>
        <w:t xml:space="preserve"> </w:t>
      </w:r>
      <w:r w:rsidRPr="00E737D4">
        <w:rPr>
          <w:i w:val="0"/>
          <w:iCs w:val="0"/>
          <w:sz w:val="24"/>
          <w:szCs w:val="24"/>
        </w:rPr>
        <w:t>This funding would directly support tribal capacity and tribal engagement in th</w:t>
      </w:r>
      <w:r w:rsidR="001436C6">
        <w:rPr>
          <w:i w:val="0"/>
          <w:iCs w:val="0"/>
          <w:sz w:val="24"/>
          <w:szCs w:val="24"/>
        </w:rPr>
        <w:t>e</w:t>
      </w:r>
      <w:r w:rsidRPr="00E737D4">
        <w:rPr>
          <w:i w:val="0"/>
          <w:iCs w:val="0"/>
          <w:sz w:val="24"/>
          <w:szCs w:val="24"/>
        </w:rPr>
        <w:t xml:space="preserve"> Governor’s process. </w:t>
      </w:r>
    </w:p>
    <w:p w14:paraId="3ECEB5E6" w14:textId="77777777" w:rsidR="00E737D4" w:rsidRPr="00E737D4" w:rsidRDefault="00E737D4" w:rsidP="00E737D4">
      <w:pPr>
        <w:pStyle w:val="ListParagraph"/>
        <w:spacing w:after="160" w:line="259" w:lineRule="auto"/>
        <w:ind w:left="360"/>
        <w:rPr>
          <w:i w:val="0"/>
          <w:iCs w:val="0"/>
          <w:sz w:val="24"/>
          <w:szCs w:val="24"/>
        </w:rPr>
      </w:pPr>
    </w:p>
    <w:p w14:paraId="3A169C06" w14:textId="0A95E6D3" w:rsidR="00E737D4" w:rsidRDefault="00C950C0" w:rsidP="00E737D4">
      <w:pPr>
        <w:pStyle w:val="ListParagraph"/>
        <w:numPr>
          <w:ilvl w:val="0"/>
          <w:numId w:val="6"/>
        </w:numPr>
        <w:spacing w:after="160" w:line="259" w:lineRule="auto"/>
        <w:ind w:left="360"/>
        <w:rPr>
          <w:i w:val="0"/>
          <w:iCs w:val="0"/>
          <w:sz w:val="24"/>
          <w:szCs w:val="24"/>
        </w:rPr>
      </w:pPr>
      <w:r w:rsidRPr="00C950C0">
        <w:rPr>
          <w:b/>
          <w:bCs/>
          <w:i w:val="0"/>
          <w:iCs w:val="0"/>
          <w:sz w:val="24"/>
          <w:szCs w:val="24"/>
        </w:rPr>
        <w:t xml:space="preserve">A </w:t>
      </w:r>
      <w:r w:rsidR="00824B7A">
        <w:rPr>
          <w:b/>
          <w:bCs/>
          <w:i w:val="0"/>
          <w:iCs w:val="0"/>
          <w:sz w:val="24"/>
          <w:szCs w:val="24"/>
        </w:rPr>
        <w:t>p</w:t>
      </w:r>
      <w:r w:rsidRPr="00C950C0">
        <w:rPr>
          <w:b/>
          <w:bCs/>
          <w:i w:val="0"/>
          <w:iCs w:val="0"/>
          <w:sz w:val="24"/>
          <w:szCs w:val="24"/>
        </w:rPr>
        <w:t>ause on any “new recreation planning and development”:</w:t>
      </w:r>
      <w:r w:rsidRPr="00C950C0">
        <w:rPr>
          <w:i w:val="0"/>
          <w:iCs w:val="0"/>
          <w:sz w:val="24"/>
          <w:szCs w:val="24"/>
        </w:rPr>
        <w:t xml:space="preserve"> </w:t>
      </w:r>
      <w:r w:rsidR="009B7DD3">
        <w:rPr>
          <w:i w:val="0"/>
          <w:iCs w:val="0"/>
          <w:sz w:val="24"/>
          <w:szCs w:val="24"/>
        </w:rPr>
        <w:t>tribes</w:t>
      </w:r>
      <w:r w:rsidRPr="00C950C0">
        <w:rPr>
          <w:i w:val="0"/>
          <w:iCs w:val="0"/>
          <w:sz w:val="24"/>
          <w:szCs w:val="24"/>
        </w:rPr>
        <w:t>, again, reiterate a pause on creation of additional areas of recreation, and a pause on new planning and development plans related to recreation</w:t>
      </w:r>
      <w:r w:rsidR="000A092E">
        <w:rPr>
          <w:i w:val="0"/>
          <w:iCs w:val="0"/>
          <w:sz w:val="24"/>
          <w:szCs w:val="24"/>
        </w:rPr>
        <w:t xml:space="preserve"> in order to allow for integration of results from the GOIA tribal/</w:t>
      </w:r>
      <w:r w:rsidR="001436C6">
        <w:rPr>
          <w:i w:val="0"/>
          <w:iCs w:val="0"/>
          <w:sz w:val="24"/>
          <w:szCs w:val="24"/>
        </w:rPr>
        <w:t>inter</w:t>
      </w:r>
      <w:r w:rsidR="000A092E">
        <w:rPr>
          <w:i w:val="0"/>
          <w:iCs w:val="0"/>
          <w:sz w:val="24"/>
          <w:szCs w:val="24"/>
        </w:rPr>
        <w:t>agency process</w:t>
      </w:r>
      <w:r w:rsidRPr="00C950C0">
        <w:rPr>
          <w:i w:val="0"/>
          <w:iCs w:val="0"/>
          <w:sz w:val="24"/>
          <w:szCs w:val="24"/>
        </w:rPr>
        <w:t xml:space="preserve">. </w:t>
      </w:r>
    </w:p>
    <w:p w14:paraId="3E3E57BB" w14:textId="77777777" w:rsidR="00722B51" w:rsidRPr="004F2D0C" w:rsidRDefault="00722B51" w:rsidP="004F2D0C">
      <w:pPr>
        <w:pStyle w:val="ListParagraph"/>
        <w:rPr>
          <w:i w:val="0"/>
          <w:iCs w:val="0"/>
          <w:sz w:val="24"/>
          <w:szCs w:val="24"/>
        </w:rPr>
      </w:pPr>
    </w:p>
    <w:p w14:paraId="51D6F33D" w14:textId="3E7048D7" w:rsidR="00722B51" w:rsidRPr="00722B51" w:rsidRDefault="00722B51" w:rsidP="00722B51">
      <w:pPr>
        <w:pStyle w:val="ListParagraph"/>
        <w:numPr>
          <w:ilvl w:val="0"/>
          <w:numId w:val="6"/>
        </w:numPr>
        <w:spacing w:after="160" w:line="259" w:lineRule="auto"/>
        <w:ind w:left="360"/>
        <w:rPr>
          <w:i w:val="0"/>
          <w:iCs w:val="0"/>
          <w:sz w:val="24"/>
          <w:szCs w:val="24"/>
        </w:rPr>
      </w:pPr>
      <w:r w:rsidRPr="001436C6">
        <w:rPr>
          <w:b/>
          <w:i w:val="0"/>
          <w:iCs w:val="0"/>
          <w:sz w:val="24"/>
          <w:szCs w:val="24"/>
        </w:rPr>
        <w:t>Enforcement capacity:</w:t>
      </w:r>
      <w:r w:rsidRPr="00722B51">
        <w:rPr>
          <w:bCs/>
          <w:i w:val="0"/>
          <w:iCs w:val="0"/>
          <w:sz w:val="24"/>
          <w:szCs w:val="24"/>
        </w:rPr>
        <w:t xml:space="preserve"> </w:t>
      </w:r>
      <w:r>
        <w:rPr>
          <w:bCs/>
          <w:i w:val="0"/>
          <w:iCs w:val="0"/>
          <w:sz w:val="24"/>
          <w:szCs w:val="24"/>
        </w:rPr>
        <w:t>i</w:t>
      </w:r>
      <w:r w:rsidRPr="00722B51">
        <w:rPr>
          <w:bCs/>
          <w:i w:val="0"/>
          <w:iCs w:val="0"/>
          <w:sz w:val="24"/>
          <w:szCs w:val="24"/>
        </w:rPr>
        <w:t xml:space="preserve">ncrease funding for additional FTEs for greater enforcement presences on state managed lands, including state managed aquatic lands. </w:t>
      </w:r>
    </w:p>
    <w:p w14:paraId="0640437E" w14:textId="77777777" w:rsidR="00E737D4" w:rsidRPr="00E737D4" w:rsidRDefault="00E737D4" w:rsidP="00E737D4">
      <w:pPr>
        <w:pStyle w:val="ListParagraph"/>
        <w:spacing w:after="160" w:line="259" w:lineRule="auto"/>
        <w:ind w:left="360"/>
        <w:rPr>
          <w:i w:val="0"/>
          <w:iCs w:val="0"/>
          <w:sz w:val="24"/>
          <w:szCs w:val="24"/>
        </w:rPr>
      </w:pPr>
    </w:p>
    <w:p w14:paraId="42E8624B" w14:textId="2E369DAE" w:rsidR="00C950C0" w:rsidRPr="00C950C0" w:rsidRDefault="00C950C0" w:rsidP="00C950C0">
      <w:pPr>
        <w:pStyle w:val="ListParagraph"/>
        <w:numPr>
          <w:ilvl w:val="0"/>
          <w:numId w:val="6"/>
        </w:numPr>
        <w:spacing w:after="160" w:line="259" w:lineRule="auto"/>
        <w:ind w:left="360"/>
        <w:rPr>
          <w:i w:val="0"/>
          <w:iCs w:val="0"/>
          <w:sz w:val="24"/>
          <w:szCs w:val="24"/>
        </w:rPr>
      </w:pPr>
      <w:r w:rsidRPr="00C950C0">
        <w:rPr>
          <w:b/>
          <w:bCs/>
          <w:i w:val="0"/>
          <w:iCs w:val="0"/>
          <w:sz w:val="24"/>
          <w:szCs w:val="24"/>
        </w:rPr>
        <w:t xml:space="preserve">Commitment and investment into a </w:t>
      </w:r>
      <w:r w:rsidR="00824B7A">
        <w:rPr>
          <w:b/>
          <w:bCs/>
          <w:i w:val="0"/>
          <w:iCs w:val="0"/>
          <w:sz w:val="24"/>
          <w:szCs w:val="24"/>
        </w:rPr>
        <w:t>c</w:t>
      </w:r>
      <w:r w:rsidRPr="00C950C0">
        <w:rPr>
          <w:b/>
          <w:bCs/>
          <w:i w:val="0"/>
          <w:iCs w:val="0"/>
          <w:sz w:val="24"/>
          <w:szCs w:val="24"/>
        </w:rPr>
        <w:t xml:space="preserve">oordinated </w:t>
      </w:r>
      <w:r w:rsidR="00824B7A">
        <w:rPr>
          <w:b/>
          <w:bCs/>
          <w:i w:val="0"/>
          <w:iCs w:val="0"/>
          <w:sz w:val="24"/>
          <w:szCs w:val="24"/>
        </w:rPr>
        <w:t>a</w:t>
      </w:r>
      <w:r w:rsidRPr="00C950C0">
        <w:rPr>
          <w:b/>
          <w:bCs/>
          <w:i w:val="0"/>
          <w:iCs w:val="0"/>
          <w:sz w:val="24"/>
          <w:szCs w:val="24"/>
        </w:rPr>
        <w:t>pproach:</w:t>
      </w:r>
      <w:r w:rsidRPr="00C950C0">
        <w:rPr>
          <w:i w:val="0"/>
          <w:iCs w:val="0"/>
          <w:sz w:val="24"/>
          <w:szCs w:val="24"/>
        </w:rPr>
        <w:t xml:space="preserve"> </w:t>
      </w:r>
      <w:r w:rsidR="009B7DD3">
        <w:rPr>
          <w:i w:val="0"/>
          <w:iCs w:val="0"/>
          <w:sz w:val="24"/>
          <w:szCs w:val="24"/>
        </w:rPr>
        <w:t>tribes</w:t>
      </w:r>
      <w:r w:rsidRPr="00C950C0">
        <w:rPr>
          <w:i w:val="0"/>
          <w:iCs w:val="0"/>
          <w:sz w:val="24"/>
          <w:szCs w:val="24"/>
        </w:rPr>
        <w:t xml:space="preserve"> request that no other agency develop recreation/outdoor recreation plan(s) outside of the GOIA</w:t>
      </w:r>
      <w:r w:rsidR="001436C6">
        <w:rPr>
          <w:i w:val="0"/>
          <w:iCs w:val="0"/>
          <w:sz w:val="24"/>
          <w:szCs w:val="24"/>
        </w:rPr>
        <w:t>-</w:t>
      </w:r>
      <w:r w:rsidRPr="00C950C0">
        <w:rPr>
          <w:i w:val="0"/>
          <w:iCs w:val="0"/>
          <w:sz w:val="24"/>
          <w:szCs w:val="24"/>
        </w:rPr>
        <w:t xml:space="preserve">led interagency workgroup. </w:t>
      </w:r>
    </w:p>
    <w:p w14:paraId="680FB68E" w14:textId="467EC643" w:rsidR="00C950C0" w:rsidRPr="00C950C0" w:rsidRDefault="00C950C0" w:rsidP="00C950C0">
      <w:pPr>
        <w:pStyle w:val="ListParagraph"/>
        <w:numPr>
          <w:ilvl w:val="1"/>
          <w:numId w:val="6"/>
        </w:numPr>
        <w:spacing w:after="160" w:line="259" w:lineRule="auto"/>
        <w:ind w:left="1080"/>
        <w:rPr>
          <w:i w:val="0"/>
          <w:iCs w:val="0"/>
          <w:sz w:val="24"/>
          <w:szCs w:val="24"/>
        </w:rPr>
      </w:pPr>
      <w:r w:rsidRPr="00C950C0">
        <w:rPr>
          <w:i w:val="0"/>
          <w:iCs w:val="0"/>
          <w:sz w:val="24"/>
          <w:szCs w:val="24"/>
        </w:rPr>
        <w:t xml:space="preserve">It is the </w:t>
      </w:r>
      <w:r w:rsidR="009B7DD3">
        <w:rPr>
          <w:i w:val="0"/>
          <w:iCs w:val="0"/>
          <w:sz w:val="24"/>
          <w:szCs w:val="24"/>
        </w:rPr>
        <w:t>tribes</w:t>
      </w:r>
      <w:r w:rsidRPr="00C950C0">
        <w:rPr>
          <w:i w:val="0"/>
          <w:iCs w:val="0"/>
          <w:sz w:val="24"/>
          <w:szCs w:val="24"/>
        </w:rPr>
        <w:t>’ understanding that this workgroup’s purpose is to develop principles</w:t>
      </w:r>
      <w:r w:rsidR="00722B51">
        <w:rPr>
          <w:i w:val="0"/>
          <w:iCs w:val="0"/>
          <w:sz w:val="24"/>
          <w:szCs w:val="24"/>
        </w:rPr>
        <w:t xml:space="preserve"> and tools </w:t>
      </w:r>
      <w:r w:rsidR="001436C6">
        <w:rPr>
          <w:i w:val="0"/>
          <w:iCs w:val="0"/>
          <w:sz w:val="24"/>
          <w:szCs w:val="24"/>
        </w:rPr>
        <w:t xml:space="preserve">– </w:t>
      </w:r>
      <w:r w:rsidRPr="00C950C0">
        <w:rPr>
          <w:i w:val="0"/>
          <w:iCs w:val="0"/>
          <w:sz w:val="24"/>
          <w:szCs w:val="24"/>
        </w:rPr>
        <w:t xml:space="preserve">both policy and technical </w:t>
      </w:r>
      <w:r w:rsidR="001436C6">
        <w:rPr>
          <w:i w:val="0"/>
          <w:iCs w:val="0"/>
          <w:sz w:val="24"/>
          <w:szCs w:val="24"/>
        </w:rPr>
        <w:t xml:space="preserve">– </w:t>
      </w:r>
      <w:r w:rsidRPr="00C950C0">
        <w:rPr>
          <w:i w:val="0"/>
          <w:iCs w:val="0"/>
          <w:sz w:val="24"/>
          <w:szCs w:val="24"/>
        </w:rPr>
        <w:t>that will guide all state agencies regarding managing and addressing recreation and recreation</w:t>
      </w:r>
      <w:r w:rsidR="001436C6">
        <w:rPr>
          <w:i w:val="0"/>
          <w:iCs w:val="0"/>
          <w:sz w:val="24"/>
          <w:szCs w:val="24"/>
        </w:rPr>
        <w:t>al</w:t>
      </w:r>
      <w:r w:rsidRPr="00C950C0">
        <w:rPr>
          <w:i w:val="0"/>
          <w:iCs w:val="0"/>
          <w:sz w:val="24"/>
          <w:szCs w:val="24"/>
        </w:rPr>
        <w:t xml:space="preserve"> impacts.</w:t>
      </w:r>
    </w:p>
    <w:p w14:paraId="3DDB4139" w14:textId="56366C8E" w:rsidR="00C950C0" w:rsidRPr="00C950C0" w:rsidRDefault="00C950C0" w:rsidP="00C950C0">
      <w:pPr>
        <w:pStyle w:val="ListParagraph"/>
        <w:numPr>
          <w:ilvl w:val="1"/>
          <w:numId w:val="6"/>
        </w:numPr>
        <w:spacing w:after="160" w:line="259" w:lineRule="auto"/>
        <w:ind w:left="1080"/>
        <w:rPr>
          <w:i w:val="0"/>
          <w:iCs w:val="0"/>
          <w:sz w:val="24"/>
          <w:szCs w:val="24"/>
        </w:rPr>
      </w:pPr>
      <w:r w:rsidRPr="00C950C0">
        <w:rPr>
          <w:i w:val="0"/>
          <w:iCs w:val="0"/>
          <w:sz w:val="24"/>
          <w:szCs w:val="24"/>
        </w:rPr>
        <w:t>Further, if other agencies are pursuing their own plans simultaneously to also engag</w:t>
      </w:r>
      <w:r w:rsidR="00CD66C4">
        <w:rPr>
          <w:i w:val="0"/>
          <w:iCs w:val="0"/>
          <w:sz w:val="24"/>
          <w:szCs w:val="24"/>
        </w:rPr>
        <w:t>e</w:t>
      </w:r>
      <w:r w:rsidRPr="00C950C0">
        <w:rPr>
          <w:i w:val="0"/>
          <w:iCs w:val="0"/>
          <w:sz w:val="24"/>
          <w:szCs w:val="24"/>
        </w:rPr>
        <w:t xml:space="preserve"> in the GOIA</w:t>
      </w:r>
      <w:r w:rsidR="00CD66C4">
        <w:rPr>
          <w:i w:val="0"/>
          <w:iCs w:val="0"/>
          <w:sz w:val="24"/>
          <w:szCs w:val="24"/>
        </w:rPr>
        <w:t>-</w:t>
      </w:r>
      <w:r w:rsidRPr="00C950C0">
        <w:rPr>
          <w:i w:val="0"/>
          <w:iCs w:val="0"/>
          <w:sz w:val="24"/>
          <w:szCs w:val="24"/>
        </w:rPr>
        <w:t>led process</w:t>
      </w:r>
      <w:r w:rsidR="00CD66C4">
        <w:rPr>
          <w:i w:val="0"/>
          <w:iCs w:val="0"/>
          <w:sz w:val="24"/>
          <w:szCs w:val="24"/>
        </w:rPr>
        <w:t xml:space="preserve">.  </w:t>
      </w:r>
      <w:r w:rsidR="00D04A22">
        <w:rPr>
          <w:i w:val="0"/>
          <w:iCs w:val="0"/>
          <w:sz w:val="24"/>
          <w:szCs w:val="24"/>
        </w:rPr>
        <w:t>Otherwise, t</w:t>
      </w:r>
      <w:r w:rsidRPr="00C950C0">
        <w:rPr>
          <w:i w:val="0"/>
          <w:iCs w:val="0"/>
          <w:sz w:val="24"/>
          <w:szCs w:val="24"/>
        </w:rPr>
        <w:t>he GOIA process then becomes questionable and at risk of not achieving its intended purpose and goals which have been identified as:</w:t>
      </w:r>
    </w:p>
    <w:p w14:paraId="1F62072B" w14:textId="0A450ED6" w:rsidR="00C950C0" w:rsidRPr="00C950C0" w:rsidRDefault="00722B51" w:rsidP="00C950C0">
      <w:pPr>
        <w:ind w:left="1080"/>
        <w:rPr>
          <w:i w:val="0"/>
          <w:iCs w:val="0"/>
          <w:sz w:val="24"/>
          <w:szCs w:val="24"/>
        </w:rPr>
      </w:pPr>
      <w:r>
        <w:rPr>
          <w:i w:val="0"/>
          <w:iCs w:val="0"/>
          <w:sz w:val="24"/>
          <w:szCs w:val="24"/>
        </w:rPr>
        <w:lastRenderedPageBreak/>
        <w:t>T</w:t>
      </w:r>
      <w:r w:rsidR="009B7DD3">
        <w:rPr>
          <w:i w:val="0"/>
          <w:iCs w:val="0"/>
          <w:sz w:val="24"/>
          <w:szCs w:val="24"/>
        </w:rPr>
        <w:t>ribes</w:t>
      </w:r>
      <w:r w:rsidR="00C950C0" w:rsidRPr="00C950C0">
        <w:rPr>
          <w:i w:val="0"/>
          <w:iCs w:val="0"/>
          <w:sz w:val="24"/>
          <w:szCs w:val="24"/>
        </w:rPr>
        <w:t xml:space="preserve"> and </w:t>
      </w:r>
      <w:r w:rsidR="00CD66C4">
        <w:rPr>
          <w:i w:val="0"/>
          <w:iCs w:val="0"/>
          <w:sz w:val="24"/>
          <w:szCs w:val="24"/>
        </w:rPr>
        <w:t>s</w:t>
      </w:r>
      <w:r w:rsidR="00C950C0" w:rsidRPr="00C950C0">
        <w:rPr>
          <w:i w:val="0"/>
          <w:iCs w:val="0"/>
          <w:sz w:val="24"/>
          <w:szCs w:val="24"/>
        </w:rPr>
        <w:t>tate agencies working together to co-develop recreation management tools and an adaptive management framework that effectively coordinates cooperative stewardship of natural and cultural resources and preserves protected tribal rights on state lands.</w:t>
      </w:r>
    </w:p>
    <w:p w14:paraId="309C259E" w14:textId="5C02429D" w:rsidR="00E27729" w:rsidRDefault="009B7DD3" w:rsidP="00E27729">
      <w:pPr>
        <w:rPr>
          <w:rFonts w:cstheme="minorHAnsi"/>
          <w:bCs/>
          <w:i w:val="0"/>
          <w:iCs w:val="0"/>
          <w:color w:val="000000" w:themeColor="text1"/>
          <w:sz w:val="24"/>
          <w:szCs w:val="24"/>
        </w:rPr>
      </w:pPr>
      <w:r>
        <w:rPr>
          <w:rFonts w:cstheme="minorHAnsi"/>
          <w:b/>
          <w:i w:val="0"/>
          <w:iCs w:val="0"/>
          <w:sz w:val="24"/>
          <w:szCs w:val="24"/>
        </w:rPr>
        <w:t>Tribal</w:t>
      </w:r>
      <w:r w:rsidR="00E27729" w:rsidRPr="006B7B7F">
        <w:rPr>
          <w:rFonts w:cstheme="minorHAnsi"/>
          <w:b/>
          <w:i w:val="0"/>
          <w:iCs w:val="0"/>
          <w:sz w:val="24"/>
          <w:szCs w:val="24"/>
        </w:rPr>
        <w:t xml:space="preserve"> Lead</w:t>
      </w:r>
      <w:r w:rsidR="00E27729">
        <w:rPr>
          <w:rFonts w:cstheme="minorHAnsi"/>
          <w:b/>
          <w:i w:val="0"/>
          <w:iCs w:val="0"/>
          <w:sz w:val="24"/>
          <w:szCs w:val="24"/>
        </w:rPr>
        <w:t>s</w:t>
      </w:r>
      <w:r w:rsidR="00E27729" w:rsidRPr="006B7B7F">
        <w:rPr>
          <w:rFonts w:cstheme="minorHAnsi"/>
          <w:b/>
          <w:i w:val="0"/>
          <w:iCs w:val="0"/>
          <w:sz w:val="24"/>
          <w:szCs w:val="24"/>
        </w:rPr>
        <w:t>:</w:t>
      </w:r>
      <w:r w:rsidR="00E27729" w:rsidRPr="006B7B7F">
        <w:rPr>
          <w:rFonts w:cstheme="minorHAnsi"/>
          <w:i w:val="0"/>
          <w:iCs w:val="0"/>
          <w:sz w:val="24"/>
          <w:szCs w:val="24"/>
        </w:rPr>
        <w:t xml:space="preserve"> </w:t>
      </w:r>
      <w:r w:rsidR="00E27729">
        <w:rPr>
          <w:rFonts w:cstheme="minorHAnsi"/>
          <w:i w:val="0"/>
          <w:iCs w:val="0"/>
          <w:sz w:val="24"/>
          <w:szCs w:val="24"/>
        </w:rPr>
        <w:t xml:space="preserve"> </w:t>
      </w:r>
      <w:r w:rsidR="001C3E07">
        <w:rPr>
          <w:rFonts w:cstheme="minorHAnsi"/>
          <w:i w:val="0"/>
          <w:iCs w:val="0"/>
          <w:sz w:val="24"/>
          <w:szCs w:val="24"/>
        </w:rPr>
        <w:t xml:space="preserve">Honorable Rosemary LaClair, Chair, Nooksack </w:t>
      </w:r>
      <w:r w:rsidR="00AD1D6F">
        <w:rPr>
          <w:rFonts w:cstheme="minorHAnsi"/>
          <w:i w:val="0"/>
          <w:iCs w:val="0"/>
          <w:sz w:val="24"/>
          <w:szCs w:val="24"/>
        </w:rPr>
        <w:t xml:space="preserve">Tribe </w:t>
      </w:r>
      <w:r w:rsidR="001C3E07">
        <w:rPr>
          <w:rFonts w:cstheme="minorHAnsi"/>
          <w:i w:val="0"/>
          <w:iCs w:val="0"/>
          <w:sz w:val="24"/>
          <w:szCs w:val="24"/>
        </w:rPr>
        <w:t xml:space="preserve">and </w:t>
      </w:r>
      <w:r w:rsidR="00AD1D6F">
        <w:rPr>
          <w:rFonts w:cstheme="minorHAnsi"/>
          <w:i w:val="0"/>
          <w:iCs w:val="0"/>
          <w:sz w:val="24"/>
          <w:szCs w:val="24"/>
        </w:rPr>
        <w:t xml:space="preserve">Honorable </w:t>
      </w:r>
      <w:r w:rsidR="001C3E07">
        <w:rPr>
          <w:rFonts w:cstheme="minorHAnsi"/>
          <w:i w:val="0"/>
          <w:iCs w:val="0"/>
          <w:sz w:val="24"/>
          <w:szCs w:val="24"/>
        </w:rPr>
        <w:t xml:space="preserve">Lisa Wilson, Council </w:t>
      </w:r>
      <w:r w:rsidR="00AD1D6F">
        <w:rPr>
          <w:rFonts w:cstheme="minorHAnsi"/>
          <w:i w:val="0"/>
          <w:iCs w:val="0"/>
          <w:sz w:val="24"/>
          <w:szCs w:val="24"/>
        </w:rPr>
        <w:t>M</w:t>
      </w:r>
      <w:r w:rsidR="001C3E07">
        <w:rPr>
          <w:rFonts w:cstheme="minorHAnsi"/>
          <w:i w:val="0"/>
          <w:iCs w:val="0"/>
          <w:sz w:val="24"/>
          <w:szCs w:val="24"/>
        </w:rPr>
        <w:t>ember, Lummi Nation</w:t>
      </w:r>
    </w:p>
    <w:p w14:paraId="715BE581" w14:textId="76035D8B" w:rsidR="00E27729" w:rsidRPr="00C45EA9" w:rsidRDefault="00E27729" w:rsidP="00E27729">
      <w:pPr>
        <w:rPr>
          <w:rFonts w:cstheme="minorHAnsi"/>
          <w:bCs/>
          <w:i w:val="0"/>
          <w:iCs w:val="0"/>
          <w:sz w:val="24"/>
          <w:szCs w:val="24"/>
        </w:rPr>
      </w:pPr>
      <w:r w:rsidRPr="006B7B7F">
        <w:rPr>
          <w:rFonts w:cstheme="minorHAnsi"/>
          <w:b/>
          <w:i w:val="0"/>
          <w:iCs w:val="0"/>
          <w:sz w:val="24"/>
          <w:szCs w:val="24"/>
        </w:rPr>
        <w:t>State Lead</w:t>
      </w:r>
      <w:r>
        <w:rPr>
          <w:rFonts w:cstheme="minorHAnsi"/>
          <w:b/>
          <w:i w:val="0"/>
          <w:iCs w:val="0"/>
          <w:sz w:val="24"/>
          <w:szCs w:val="24"/>
        </w:rPr>
        <w:t>s</w:t>
      </w:r>
      <w:r w:rsidR="00CD66C4">
        <w:rPr>
          <w:rFonts w:cstheme="minorHAnsi"/>
          <w:b/>
          <w:i w:val="0"/>
          <w:iCs w:val="0"/>
          <w:sz w:val="24"/>
          <w:szCs w:val="24"/>
        </w:rPr>
        <w:t>:</w:t>
      </w:r>
      <w:r>
        <w:rPr>
          <w:rFonts w:cstheme="minorHAnsi"/>
          <w:bCs/>
          <w:i w:val="0"/>
          <w:iCs w:val="0"/>
          <w:sz w:val="24"/>
          <w:szCs w:val="24"/>
        </w:rPr>
        <w:t xml:space="preserve"> </w:t>
      </w:r>
      <w:r w:rsidR="001C4E08">
        <w:rPr>
          <w:rFonts w:cstheme="minorHAnsi"/>
          <w:bCs/>
          <w:i w:val="0"/>
          <w:iCs w:val="0"/>
          <w:sz w:val="24"/>
          <w:szCs w:val="24"/>
        </w:rPr>
        <w:t xml:space="preserve">Jon Snyder, Senior </w:t>
      </w:r>
      <w:r w:rsidR="00D04A22">
        <w:rPr>
          <w:rFonts w:cstheme="minorHAnsi"/>
          <w:bCs/>
          <w:i w:val="0"/>
          <w:iCs w:val="0"/>
          <w:sz w:val="24"/>
          <w:szCs w:val="24"/>
        </w:rPr>
        <w:t>P</w:t>
      </w:r>
      <w:r w:rsidR="001C4E08">
        <w:rPr>
          <w:rFonts w:cstheme="minorHAnsi"/>
          <w:bCs/>
          <w:i w:val="0"/>
          <w:iCs w:val="0"/>
          <w:sz w:val="24"/>
          <w:szCs w:val="24"/>
        </w:rPr>
        <w:t xml:space="preserve">olicy </w:t>
      </w:r>
      <w:r w:rsidR="00D04A22">
        <w:rPr>
          <w:rFonts w:cstheme="minorHAnsi"/>
          <w:bCs/>
          <w:i w:val="0"/>
          <w:iCs w:val="0"/>
          <w:sz w:val="24"/>
          <w:szCs w:val="24"/>
        </w:rPr>
        <w:t>A</w:t>
      </w:r>
      <w:r w:rsidR="001C4E08">
        <w:rPr>
          <w:rFonts w:cstheme="minorHAnsi"/>
          <w:bCs/>
          <w:i w:val="0"/>
          <w:iCs w:val="0"/>
          <w:sz w:val="24"/>
          <w:szCs w:val="24"/>
        </w:rPr>
        <w:t>dvisor f</w:t>
      </w:r>
      <w:r w:rsidR="00D04A22">
        <w:rPr>
          <w:rFonts w:cstheme="minorHAnsi"/>
          <w:bCs/>
          <w:i w:val="0"/>
          <w:iCs w:val="0"/>
          <w:sz w:val="24"/>
          <w:szCs w:val="24"/>
        </w:rPr>
        <w:t>o</w:t>
      </w:r>
      <w:r w:rsidR="001C4E08">
        <w:rPr>
          <w:rFonts w:cstheme="minorHAnsi"/>
          <w:bCs/>
          <w:i w:val="0"/>
          <w:iCs w:val="0"/>
          <w:sz w:val="24"/>
          <w:szCs w:val="24"/>
        </w:rPr>
        <w:t xml:space="preserve">r </w:t>
      </w:r>
      <w:r w:rsidR="00D04A22">
        <w:rPr>
          <w:rFonts w:cstheme="minorHAnsi"/>
          <w:bCs/>
          <w:i w:val="0"/>
          <w:iCs w:val="0"/>
          <w:sz w:val="24"/>
          <w:szCs w:val="24"/>
        </w:rPr>
        <w:t>O</w:t>
      </w:r>
      <w:r w:rsidR="001C4E08">
        <w:rPr>
          <w:rFonts w:cstheme="minorHAnsi"/>
          <w:bCs/>
          <w:i w:val="0"/>
          <w:iCs w:val="0"/>
          <w:sz w:val="24"/>
          <w:szCs w:val="24"/>
        </w:rPr>
        <w:t xml:space="preserve">utdoor </w:t>
      </w:r>
      <w:r w:rsidR="00D04A22">
        <w:rPr>
          <w:rFonts w:cstheme="minorHAnsi"/>
          <w:bCs/>
          <w:i w:val="0"/>
          <w:iCs w:val="0"/>
          <w:sz w:val="24"/>
          <w:szCs w:val="24"/>
        </w:rPr>
        <w:t>R</w:t>
      </w:r>
      <w:r w:rsidR="001C4E08">
        <w:rPr>
          <w:rFonts w:cstheme="minorHAnsi"/>
          <w:bCs/>
          <w:i w:val="0"/>
          <w:iCs w:val="0"/>
          <w:sz w:val="24"/>
          <w:szCs w:val="24"/>
        </w:rPr>
        <w:t xml:space="preserve">ecreation &amp; </w:t>
      </w:r>
      <w:r w:rsidR="00D04A22">
        <w:rPr>
          <w:rFonts w:cstheme="minorHAnsi"/>
          <w:bCs/>
          <w:i w:val="0"/>
          <w:iCs w:val="0"/>
          <w:sz w:val="24"/>
          <w:szCs w:val="24"/>
        </w:rPr>
        <w:t>E</w:t>
      </w:r>
      <w:r w:rsidR="001C4E08">
        <w:rPr>
          <w:rFonts w:cstheme="minorHAnsi"/>
          <w:bCs/>
          <w:i w:val="0"/>
          <w:iCs w:val="0"/>
          <w:sz w:val="24"/>
          <w:szCs w:val="24"/>
        </w:rPr>
        <w:t xml:space="preserve">conomic </w:t>
      </w:r>
      <w:r w:rsidR="00D04A22">
        <w:rPr>
          <w:rFonts w:cstheme="minorHAnsi"/>
          <w:bCs/>
          <w:i w:val="0"/>
          <w:iCs w:val="0"/>
          <w:sz w:val="24"/>
          <w:szCs w:val="24"/>
        </w:rPr>
        <w:t>D</w:t>
      </w:r>
      <w:r w:rsidR="001C4E08">
        <w:rPr>
          <w:rFonts w:cstheme="minorHAnsi"/>
          <w:bCs/>
          <w:i w:val="0"/>
          <w:iCs w:val="0"/>
          <w:sz w:val="24"/>
          <w:szCs w:val="24"/>
        </w:rPr>
        <w:t xml:space="preserve">evelopment, </w:t>
      </w:r>
      <w:r w:rsidR="00146C56">
        <w:rPr>
          <w:rFonts w:cstheme="minorHAnsi"/>
          <w:bCs/>
          <w:i w:val="0"/>
          <w:iCs w:val="0"/>
          <w:color w:val="000000" w:themeColor="text1"/>
          <w:sz w:val="24"/>
          <w:szCs w:val="24"/>
        </w:rPr>
        <w:t>Governor’s Office</w:t>
      </w:r>
      <w:r w:rsidR="00146C56">
        <w:rPr>
          <w:rFonts w:cstheme="minorHAnsi"/>
          <w:bCs/>
          <w:i w:val="0"/>
          <w:iCs w:val="0"/>
          <w:sz w:val="24"/>
          <w:szCs w:val="24"/>
        </w:rPr>
        <w:t xml:space="preserve"> </w:t>
      </w:r>
      <w:r w:rsidR="001C4E08">
        <w:rPr>
          <w:rFonts w:cstheme="minorHAnsi"/>
          <w:bCs/>
          <w:i w:val="0"/>
          <w:iCs w:val="0"/>
          <w:sz w:val="24"/>
          <w:szCs w:val="24"/>
        </w:rPr>
        <w:t xml:space="preserve">and JT Austin, </w:t>
      </w:r>
      <w:r w:rsidR="00D04A22">
        <w:rPr>
          <w:rFonts w:cstheme="minorHAnsi"/>
          <w:bCs/>
          <w:i w:val="0"/>
          <w:iCs w:val="0"/>
          <w:sz w:val="24"/>
          <w:szCs w:val="24"/>
        </w:rPr>
        <w:t>D</w:t>
      </w:r>
      <w:r w:rsidR="001C4E08">
        <w:rPr>
          <w:rFonts w:cstheme="minorHAnsi"/>
          <w:bCs/>
          <w:i w:val="0"/>
          <w:iCs w:val="0"/>
          <w:sz w:val="24"/>
          <w:szCs w:val="24"/>
        </w:rPr>
        <w:t xml:space="preserve">eputy </w:t>
      </w:r>
      <w:r w:rsidR="00D04A22">
        <w:rPr>
          <w:rFonts w:cstheme="minorHAnsi"/>
          <w:bCs/>
          <w:i w:val="0"/>
          <w:iCs w:val="0"/>
          <w:sz w:val="24"/>
          <w:szCs w:val="24"/>
        </w:rPr>
        <w:t>D</w:t>
      </w:r>
      <w:r w:rsidR="001C4E08">
        <w:rPr>
          <w:rFonts w:cstheme="minorHAnsi"/>
          <w:bCs/>
          <w:i w:val="0"/>
          <w:iCs w:val="0"/>
          <w:sz w:val="24"/>
          <w:szCs w:val="24"/>
        </w:rPr>
        <w:t>irector, GOIA</w:t>
      </w:r>
    </w:p>
    <w:p w14:paraId="4921AE24" w14:textId="77777777" w:rsidR="00516F59" w:rsidRPr="00E32E91" w:rsidRDefault="00516F59" w:rsidP="00516F59">
      <w:pPr>
        <w:pStyle w:val="ListParagraph"/>
        <w:rPr>
          <w:rFonts w:cstheme="minorHAnsi"/>
          <w:bCs/>
          <w:i w:val="0"/>
          <w:iCs w:val="0"/>
          <w:color w:val="00B050"/>
          <w:sz w:val="24"/>
          <w:szCs w:val="24"/>
        </w:rPr>
      </w:pPr>
      <w:r w:rsidRPr="00E32E91">
        <w:rPr>
          <w:rFonts w:cstheme="minorHAnsi"/>
          <w:bCs/>
          <w:i w:val="0"/>
          <w:iCs w:val="0"/>
          <w:color w:val="00B050"/>
          <w:sz w:val="24"/>
          <w:szCs w:val="24"/>
        </w:rPr>
        <w:t xml:space="preserve">   </w:t>
      </w:r>
    </w:p>
    <w:p w14:paraId="2C226449" w14:textId="4C278CAC" w:rsidR="00516F59" w:rsidRPr="006B7B7F" w:rsidRDefault="00250D7B" w:rsidP="00516F59">
      <w:pPr>
        <w:pStyle w:val="Heading2"/>
        <w:rPr>
          <w:rFonts w:asciiTheme="minorHAnsi" w:hAnsiTheme="minorHAnsi" w:cstheme="minorHAnsi"/>
          <w:b w:val="0"/>
          <w:bCs w:val="0"/>
          <w:i w:val="0"/>
          <w:iCs w:val="0"/>
          <w:color w:val="000000" w:themeColor="text1"/>
          <w:sz w:val="26"/>
          <w:szCs w:val="26"/>
        </w:rPr>
      </w:pPr>
      <w:bookmarkStart w:id="0" w:name="_Hlk149313025"/>
      <w:r>
        <w:rPr>
          <w:rFonts w:asciiTheme="minorHAnsi" w:hAnsiTheme="minorHAnsi" w:cstheme="minorHAnsi"/>
          <w:b w:val="0"/>
          <w:bCs w:val="0"/>
          <w:i w:val="0"/>
          <w:iCs w:val="0"/>
          <w:color w:val="000000" w:themeColor="text1"/>
          <w:sz w:val="26"/>
          <w:szCs w:val="26"/>
        </w:rPr>
        <w:t xml:space="preserve">Recreational </w:t>
      </w:r>
      <w:r w:rsidR="00516F59">
        <w:rPr>
          <w:rFonts w:asciiTheme="minorHAnsi" w:hAnsiTheme="minorHAnsi" w:cstheme="minorHAnsi"/>
          <w:b w:val="0"/>
          <w:bCs w:val="0"/>
          <w:i w:val="0"/>
          <w:iCs w:val="0"/>
          <w:color w:val="000000" w:themeColor="text1"/>
          <w:sz w:val="26"/>
          <w:szCs w:val="26"/>
        </w:rPr>
        <w:t>Shellfish Management</w:t>
      </w:r>
      <w:r>
        <w:rPr>
          <w:rFonts w:asciiTheme="minorHAnsi" w:hAnsiTheme="minorHAnsi" w:cstheme="minorHAnsi"/>
          <w:b w:val="0"/>
          <w:bCs w:val="0"/>
          <w:i w:val="0"/>
          <w:iCs w:val="0"/>
          <w:color w:val="000000" w:themeColor="text1"/>
          <w:sz w:val="26"/>
          <w:szCs w:val="26"/>
        </w:rPr>
        <w:t xml:space="preserve"> and Enforcement</w:t>
      </w:r>
    </w:p>
    <w:p w14:paraId="1E2A83B2" w14:textId="77777777" w:rsidR="00516F59" w:rsidRDefault="00516F59" w:rsidP="00516F59">
      <w:pPr>
        <w:rPr>
          <w:rFonts w:cstheme="minorHAnsi"/>
          <w:bCs/>
          <w:i w:val="0"/>
          <w:iCs w:val="0"/>
          <w:color w:val="000000" w:themeColor="text1"/>
          <w:sz w:val="24"/>
          <w:szCs w:val="24"/>
        </w:rPr>
      </w:pPr>
      <w:r w:rsidRPr="002A0E37">
        <w:rPr>
          <w:rFonts w:cstheme="minorHAnsi"/>
          <w:b/>
          <w:i w:val="0"/>
          <w:iCs w:val="0"/>
          <w:color w:val="000000" w:themeColor="text1"/>
          <w:sz w:val="24"/>
          <w:szCs w:val="24"/>
        </w:rPr>
        <w:t>Issue:</w:t>
      </w:r>
      <w:r>
        <w:rPr>
          <w:rFonts w:cstheme="minorHAnsi"/>
          <w:bCs/>
          <w:i w:val="0"/>
          <w:iCs w:val="0"/>
          <w:color w:val="000000" w:themeColor="text1"/>
          <w:sz w:val="24"/>
          <w:szCs w:val="24"/>
        </w:rPr>
        <w:t xml:space="preserve">  </w:t>
      </w:r>
    </w:p>
    <w:p w14:paraId="3C82680B" w14:textId="592173E4" w:rsidR="00516F59" w:rsidRDefault="00461A10" w:rsidP="00516F59">
      <w:pPr>
        <w:rPr>
          <w:rFonts w:cstheme="minorHAnsi"/>
          <w:bCs/>
          <w:i w:val="0"/>
          <w:iCs w:val="0"/>
          <w:sz w:val="24"/>
          <w:szCs w:val="24"/>
        </w:rPr>
      </w:pPr>
      <w:r>
        <w:rPr>
          <w:rFonts w:cstheme="minorHAnsi"/>
          <w:bCs/>
          <w:i w:val="0"/>
          <w:iCs w:val="0"/>
          <w:sz w:val="24"/>
          <w:szCs w:val="24"/>
        </w:rPr>
        <w:t>T</w:t>
      </w:r>
      <w:r w:rsidR="009B7DD3">
        <w:rPr>
          <w:rFonts w:cstheme="minorHAnsi"/>
          <w:bCs/>
          <w:i w:val="0"/>
          <w:iCs w:val="0"/>
          <w:sz w:val="24"/>
          <w:szCs w:val="24"/>
        </w:rPr>
        <w:t>ribal</w:t>
      </w:r>
      <w:r w:rsidR="00516F59">
        <w:rPr>
          <w:rFonts w:cstheme="minorHAnsi"/>
          <w:bCs/>
          <w:i w:val="0"/>
          <w:iCs w:val="0"/>
          <w:sz w:val="24"/>
          <w:szCs w:val="24"/>
        </w:rPr>
        <w:t xml:space="preserve"> and </w:t>
      </w:r>
      <w:r>
        <w:rPr>
          <w:rFonts w:cstheme="minorHAnsi"/>
          <w:bCs/>
          <w:i w:val="0"/>
          <w:iCs w:val="0"/>
          <w:sz w:val="24"/>
          <w:szCs w:val="24"/>
        </w:rPr>
        <w:t>S</w:t>
      </w:r>
      <w:r w:rsidR="00516F59">
        <w:rPr>
          <w:rFonts w:cstheme="minorHAnsi"/>
          <w:bCs/>
          <w:i w:val="0"/>
          <w:iCs w:val="0"/>
          <w:sz w:val="24"/>
          <w:szCs w:val="24"/>
        </w:rPr>
        <w:t xml:space="preserve">tate natural resource agencies have on-going and growing conflicts over the protection, management and catch reporting of shellfish resources.  Funding levels for the management activities associated with this resource have not kept pace with the State of Washington’s population growth and its associated impacts on species or their habitats. </w:t>
      </w:r>
      <w:r w:rsidR="00D04A22">
        <w:rPr>
          <w:rFonts w:cstheme="minorHAnsi"/>
          <w:bCs/>
          <w:i w:val="0"/>
          <w:iCs w:val="0"/>
          <w:sz w:val="24"/>
          <w:szCs w:val="24"/>
        </w:rPr>
        <w:t xml:space="preserve"> </w:t>
      </w:r>
      <w:r w:rsidR="00516F59">
        <w:rPr>
          <w:rFonts w:cstheme="minorHAnsi"/>
          <w:bCs/>
          <w:i w:val="0"/>
          <w:iCs w:val="0"/>
          <w:sz w:val="24"/>
          <w:szCs w:val="24"/>
        </w:rPr>
        <w:t>For example, the nominal increase WDFW requested for shellfish monitoring in the 21-23 State Budget was not addressed until the 23-25 Omnibus Operat</w:t>
      </w:r>
      <w:r w:rsidR="00FD3108">
        <w:rPr>
          <w:rFonts w:cstheme="minorHAnsi"/>
          <w:bCs/>
          <w:i w:val="0"/>
          <w:iCs w:val="0"/>
          <w:sz w:val="24"/>
          <w:szCs w:val="24"/>
        </w:rPr>
        <w:t>ing</w:t>
      </w:r>
      <w:r w:rsidR="00516F59">
        <w:rPr>
          <w:rFonts w:cstheme="minorHAnsi"/>
          <w:bCs/>
          <w:i w:val="0"/>
          <w:iCs w:val="0"/>
          <w:sz w:val="24"/>
          <w:szCs w:val="24"/>
        </w:rPr>
        <w:t xml:space="preserve"> Budget. </w:t>
      </w:r>
      <w:r w:rsidR="00516F59" w:rsidRPr="009C7AEE">
        <w:rPr>
          <w:rFonts w:cstheme="minorHAnsi"/>
          <w:bCs/>
          <w:i w:val="0"/>
          <w:iCs w:val="0"/>
          <w:sz w:val="24"/>
          <w:szCs w:val="24"/>
        </w:rPr>
        <w:t xml:space="preserve"> </w:t>
      </w:r>
      <w:r w:rsidR="00516F59">
        <w:rPr>
          <w:rFonts w:cstheme="minorHAnsi"/>
          <w:bCs/>
          <w:i w:val="0"/>
          <w:iCs w:val="0"/>
          <w:sz w:val="24"/>
          <w:szCs w:val="24"/>
        </w:rPr>
        <w:t>T</w:t>
      </w:r>
      <w:r w:rsidR="00516F59" w:rsidRPr="009C7AEE">
        <w:rPr>
          <w:rFonts w:cstheme="minorHAnsi"/>
          <w:bCs/>
          <w:i w:val="0"/>
          <w:iCs w:val="0"/>
          <w:sz w:val="24"/>
          <w:szCs w:val="24"/>
        </w:rPr>
        <w:t xml:space="preserve">his </w:t>
      </w:r>
      <w:r w:rsidR="00516F59">
        <w:rPr>
          <w:rFonts w:cstheme="minorHAnsi"/>
          <w:bCs/>
          <w:i w:val="0"/>
          <w:iCs w:val="0"/>
          <w:sz w:val="24"/>
          <w:szCs w:val="24"/>
        </w:rPr>
        <w:t xml:space="preserve">funding lag for natural resource management </w:t>
      </w:r>
      <w:r w:rsidR="00516F59" w:rsidRPr="009C7AEE">
        <w:rPr>
          <w:rFonts w:cstheme="minorHAnsi"/>
          <w:bCs/>
          <w:i w:val="0"/>
          <w:iCs w:val="0"/>
          <w:sz w:val="24"/>
          <w:szCs w:val="24"/>
        </w:rPr>
        <w:t>is not new but</w:t>
      </w:r>
      <w:r w:rsidR="00516F59">
        <w:rPr>
          <w:rFonts w:cstheme="minorHAnsi"/>
          <w:bCs/>
          <w:i w:val="0"/>
          <w:iCs w:val="0"/>
          <w:sz w:val="24"/>
          <w:szCs w:val="24"/>
        </w:rPr>
        <w:t xml:space="preserve"> detrimental to the adequate protection and the sustainable management of these shared resources. </w:t>
      </w:r>
      <w:r w:rsidR="00516F59" w:rsidRPr="009C7AEE">
        <w:rPr>
          <w:rFonts w:cstheme="minorHAnsi"/>
          <w:bCs/>
          <w:i w:val="0"/>
          <w:iCs w:val="0"/>
          <w:sz w:val="24"/>
          <w:szCs w:val="24"/>
        </w:rPr>
        <w:t xml:space="preserve"> </w:t>
      </w:r>
    </w:p>
    <w:p w14:paraId="71DE3241" w14:textId="185FBE03" w:rsidR="00516F59" w:rsidRDefault="00516F59" w:rsidP="00516F59">
      <w:pPr>
        <w:rPr>
          <w:rFonts w:cstheme="minorHAnsi"/>
          <w:bCs/>
          <w:i w:val="0"/>
          <w:iCs w:val="0"/>
          <w:sz w:val="24"/>
          <w:szCs w:val="24"/>
        </w:rPr>
      </w:pPr>
      <w:r>
        <w:rPr>
          <w:rFonts w:cstheme="minorHAnsi"/>
          <w:bCs/>
          <w:i w:val="0"/>
          <w:iCs w:val="0"/>
          <w:sz w:val="24"/>
          <w:szCs w:val="24"/>
        </w:rPr>
        <w:t xml:space="preserve">The </w:t>
      </w:r>
      <w:r w:rsidR="009B7DD3">
        <w:rPr>
          <w:rFonts w:cstheme="minorHAnsi"/>
          <w:bCs/>
          <w:i w:val="0"/>
          <w:iCs w:val="0"/>
          <w:sz w:val="24"/>
          <w:szCs w:val="24"/>
        </w:rPr>
        <w:t>tribes</w:t>
      </w:r>
      <w:r>
        <w:rPr>
          <w:rFonts w:cstheme="minorHAnsi"/>
          <w:bCs/>
          <w:i w:val="0"/>
          <w:iCs w:val="0"/>
          <w:sz w:val="24"/>
          <w:szCs w:val="24"/>
        </w:rPr>
        <w:t xml:space="preserve"> welcome the additional WDFW funding for the purpose of increasing harvest monitoring, addressing emerging environmental issues, maintain management structure, and developing a disease and pest management program.  However, the challenges presented by each of these identified components surpass the capacity of the additional 1.3 FTEs that were ultimately funded.  The </w:t>
      </w:r>
      <w:r w:rsidR="009B7DD3">
        <w:rPr>
          <w:rFonts w:cstheme="minorHAnsi"/>
          <w:bCs/>
          <w:i w:val="0"/>
          <w:iCs w:val="0"/>
          <w:sz w:val="24"/>
          <w:szCs w:val="24"/>
        </w:rPr>
        <w:t>tribes</w:t>
      </w:r>
      <w:r>
        <w:rPr>
          <w:rFonts w:cstheme="minorHAnsi"/>
          <w:bCs/>
          <w:i w:val="0"/>
          <w:iCs w:val="0"/>
          <w:sz w:val="24"/>
          <w:szCs w:val="24"/>
        </w:rPr>
        <w:t xml:space="preserve"> believe additional funding is warranted and respectively request that future funding focus on increasing on-the-water enforcement presence for the all-citizens recreational fisheries, as well as updating the catch reporting and shellfish assessment methods.   </w:t>
      </w:r>
    </w:p>
    <w:p w14:paraId="2116A1F9" w14:textId="07BAAB38" w:rsidR="00516F59" w:rsidRDefault="00516F59" w:rsidP="00516F59">
      <w:pPr>
        <w:rPr>
          <w:rFonts w:cstheme="minorHAnsi"/>
          <w:bCs/>
          <w:i w:val="0"/>
          <w:iCs w:val="0"/>
          <w:color w:val="000000" w:themeColor="text1"/>
          <w:sz w:val="24"/>
          <w:szCs w:val="24"/>
        </w:rPr>
      </w:pPr>
      <w:r w:rsidRPr="006B7B7F">
        <w:rPr>
          <w:rFonts w:cstheme="minorHAnsi"/>
          <w:b/>
          <w:bCs/>
          <w:i w:val="0"/>
          <w:iCs w:val="0"/>
          <w:sz w:val="24"/>
          <w:szCs w:val="24"/>
        </w:rPr>
        <w:t>Request:</w:t>
      </w:r>
      <w:r>
        <w:rPr>
          <w:rFonts w:cstheme="minorHAnsi"/>
          <w:b/>
          <w:bCs/>
          <w:i w:val="0"/>
          <w:iCs w:val="0"/>
          <w:sz w:val="24"/>
          <w:szCs w:val="24"/>
        </w:rPr>
        <w:t xml:space="preserve">  </w:t>
      </w:r>
    </w:p>
    <w:p w14:paraId="14BD3DB9" w14:textId="5190698E" w:rsidR="00516F59" w:rsidRDefault="00516F59" w:rsidP="00516F59">
      <w:pPr>
        <w:rPr>
          <w:rFonts w:cstheme="minorHAnsi"/>
          <w:bCs/>
          <w:i w:val="0"/>
          <w:iCs w:val="0"/>
          <w:sz w:val="24"/>
          <w:szCs w:val="24"/>
        </w:rPr>
      </w:pPr>
      <w:r>
        <w:rPr>
          <w:rFonts w:cstheme="minorHAnsi"/>
          <w:bCs/>
          <w:i w:val="0"/>
          <w:iCs w:val="0"/>
          <w:sz w:val="24"/>
          <w:szCs w:val="24"/>
        </w:rPr>
        <w:t xml:space="preserve">We ask that the Governor evaluate the use of his executive powers and other actions to advance a funding initiative to improve the resource assessment, harvest </w:t>
      </w:r>
      <w:r>
        <w:rPr>
          <w:rFonts w:cstheme="minorHAnsi"/>
          <w:bCs/>
          <w:i w:val="0"/>
          <w:iCs w:val="0"/>
          <w:sz w:val="24"/>
          <w:szCs w:val="24"/>
        </w:rPr>
        <w:lastRenderedPageBreak/>
        <w:t>management and enforcement programs associated with the shellfish resources.  The action taken in the 23-25 Omnibus Operating Budget recognizes the need, but additional funding support is required to adequately address the issue.  For example, increased shellfish management funding</w:t>
      </w:r>
      <w:r w:rsidR="00FD3108">
        <w:rPr>
          <w:rFonts w:cstheme="minorHAnsi"/>
          <w:bCs/>
          <w:i w:val="0"/>
          <w:iCs w:val="0"/>
          <w:sz w:val="24"/>
          <w:szCs w:val="24"/>
        </w:rPr>
        <w:t xml:space="preserve"> is needed </w:t>
      </w:r>
      <w:r>
        <w:rPr>
          <w:rFonts w:cstheme="minorHAnsi"/>
          <w:bCs/>
          <w:i w:val="0"/>
          <w:iCs w:val="0"/>
          <w:sz w:val="24"/>
          <w:szCs w:val="24"/>
        </w:rPr>
        <w:t>for additional FTEs for greater on</w:t>
      </w:r>
      <w:r w:rsidR="00FD3108">
        <w:rPr>
          <w:rFonts w:cstheme="minorHAnsi"/>
          <w:bCs/>
          <w:i w:val="0"/>
          <w:iCs w:val="0"/>
          <w:sz w:val="24"/>
          <w:szCs w:val="24"/>
        </w:rPr>
        <w:t>-</w:t>
      </w:r>
      <w:r>
        <w:rPr>
          <w:rFonts w:cstheme="minorHAnsi"/>
          <w:bCs/>
          <w:i w:val="0"/>
          <w:iCs w:val="0"/>
          <w:sz w:val="24"/>
          <w:szCs w:val="24"/>
        </w:rPr>
        <w:t>the</w:t>
      </w:r>
      <w:r w:rsidR="00FD3108">
        <w:rPr>
          <w:rFonts w:cstheme="minorHAnsi"/>
          <w:bCs/>
          <w:i w:val="0"/>
          <w:iCs w:val="0"/>
          <w:sz w:val="24"/>
          <w:szCs w:val="24"/>
        </w:rPr>
        <w:t>-</w:t>
      </w:r>
      <w:r>
        <w:rPr>
          <w:rFonts w:cstheme="minorHAnsi"/>
          <w:bCs/>
          <w:i w:val="0"/>
          <w:iCs w:val="0"/>
          <w:sz w:val="24"/>
          <w:szCs w:val="24"/>
        </w:rPr>
        <w:t>water enforcement presence and increased program investment to improve methodologies for catch accounting and resource assessment.</w:t>
      </w:r>
      <w:r w:rsidR="00CE16C1">
        <w:rPr>
          <w:rFonts w:cstheme="minorHAnsi"/>
          <w:bCs/>
          <w:i w:val="0"/>
          <w:iCs w:val="0"/>
          <w:sz w:val="24"/>
          <w:szCs w:val="24"/>
        </w:rPr>
        <w:t xml:space="preserve">  </w:t>
      </w:r>
      <w:r>
        <w:rPr>
          <w:rFonts w:cstheme="minorHAnsi"/>
          <w:bCs/>
          <w:i w:val="0"/>
          <w:iCs w:val="0"/>
          <w:sz w:val="24"/>
          <w:szCs w:val="24"/>
        </w:rPr>
        <w:t xml:space="preserve">Consideration could also be given for further tribal state co-manager collaboration on legislation and other actions regarding this issue.  </w:t>
      </w:r>
    </w:p>
    <w:p w14:paraId="4905FF46" w14:textId="3D3A6055" w:rsidR="00516F59" w:rsidRDefault="009B7DD3" w:rsidP="00516F59">
      <w:pPr>
        <w:rPr>
          <w:rFonts w:cstheme="minorHAnsi"/>
          <w:bCs/>
          <w:i w:val="0"/>
          <w:iCs w:val="0"/>
          <w:color w:val="000000" w:themeColor="text1"/>
          <w:sz w:val="24"/>
          <w:szCs w:val="24"/>
        </w:rPr>
      </w:pPr>
      <w:r>
        <w:rPr>
          <w:rFonts w:cstheme="minorHAnsi"/>
          <w:b/>
          <w:i w:val="0"/>
          <w:iCs w:val="0"/>
          <w:sz w:val="24"/>
          <w:szCs w:val="24"/>
        </w:rPr>
        <w:t>Tribal</w:t>
      </w:r>
      <w:r w:rsidR="00516F59" w:rsidRPr="006B7B7F">
        <w:rPr>
          <w:rFonts w:cstheme="minorHAnsi"/>
          <w:b/>
          <w:i w:val="0"/>
          <w:iCs w:val="0"/>
          <w:sz w:val="24"/>
          <w:szCs w:val="24"/>
        </w:rPr>
        <w:t xml:space="preserve"> Lead:</w:t>
      </w:r>
      <w:r w:rsidR="00516F59" w:rsidRPr="006B7B7F">
        <w:rPr>
          <w:rFonts w:cstheme="minorHAnsi"/>
          <w:i w:val="0"/>
          <w:iCs w:val="0"/>
          <w:sz w:val="24"/>
          <w:szCs w:val="24"/>
        </w:rPr>
        <w:t xml:space="preserve"> </w:t>
      </w:r>
      <w:r w:rsidR="00516F59">
        <w:rPr>
          <w:rFonts w:cstheme="minorHAnsi"/>
          <w:i w:val="0"/>
          <w:iCs w:val="0"/>
          <w:sz w:val="24"/>
          <w:szCs w:val="24"/>
        </w:rPr>
        <w:t xml:space="preserve"> </w:t>
      </w:r>
      <w:r w:rsidR="00AB11CE">
        <w:rPr>
          <w:rFonts w:cstheme="minorHAnsi"/>
          <w:i w:val="0"/>
          <w:iCs w:val="0"/>
          <w:sz w:val="24"/>
          <w:szCs w:val="24"/>
        </w:rPr>
        <w:t xml:space="preserve">Andrew Gobin, Interim Natural Resources Director, </w:t>
      </w:r>
      <w:r w:rsidR="005F6662">
        <w:rPr>
          <w:rFonts w:cstheme="minorHAnsi"/>
          <w:i w:val="0"/>
          <w:iCs w:val="0"/>
          <w:sz w:val="24"/>
          <w:szCs w:val="24"/>
        </w:rPr>
        <w:t>Tulalip</w:t>
      </w:r>
      <w:r w:rsidR="00AB11CE">
        <w:rPr>
          <w:rFonts w:cstheme="minorHAnsi"/>
          <w:i w:val="0"/>
          <w:iCs w:val="0"/>
          <w:sz w:val="24"/>
          <w:szCs w:val="24"/>
        </w:rPr>
        <w:t xml:space="preserve"> Tribes</w:t>
      </w:r>
    </w:p>
    <w:p w14:paraId="3C804D1A" w14:textId="74E11B07" w:rsidR="00516F59" w:rsidRDefault="00516F59" w:rsidP="000653D9">
      <w:pPr>
        <w:spacing w:after="120"/>
        <w:rPr>
          <w:rFonts w:cstheme="minorHAnsi"/>
          <w:bCs/>
          <w:i w:val="0"/>
          <w:iCs w:val="0"/>
          <w:color w:val="000000" w:themeColor="text1"/>
          <w:sz w:val="24"/>
          <w:szCs w:val="24"/>
        </w:rPr>
      </w:pPr>
      <w:r w:rsidRPr="002A0E37">
        <w:rPr>
          <w:rFonts w:cstheme="minorHAnsi"/>
          <w:b/>
          <w:i w:val="0"/>
          <w:iCs w:val="0"/>
          <w:color w:val="000000" w:themeColor="text1"/>
          <w:sz w:val="24"/>
          <w:szCs w:val="24"/>
        </w:rPr>
        <w:t>State Lead</w:t>
      </w:r>
      <w:r>
        <w:rPr>
          <w:rFonts w:cstheme="minorHAnsi"/>
          <w:b/>
          <w:i w:val="0"/>
          <w:iCs w:val="0"/>
          <w:color w:val="000000" w:themeColor="text1"/>
          <w:sz w:val="24"/>
          <w:szCs w:val="24"/>
        </w:rPr>
        <w:t>s</w:t>
      </w:r>
      <w:r w:rsidRPr="002A0E37">
        <w:rPr>
          <w:rFonts w:cstheme="minorHAnsi"/>
          <w:b/>
          <w:i w:val="0"/>
          <w:iCs w:val="0"/>
          <w:color w:val="000000" w:themeColor="text1"/>
          <w:sz w:val="24"/>
          <w:szCs w:val="24"/>
        </w:rPr>
        <w:t>:</w:t>
      </w:r>
      <w:r>
        <w:rPr>
          <w:rFonts w:cstheme="minorHAnsi"/>
          <w:b/>
          <w:i w:val="0"/>
          <w:iCs w:val="0"/>
          <w:color w:val="000000" w:themeColor="text1"/>
          <w:sz w:val="24"/>
          <w:szCs w:val="24"/>
        </w:rPr>
        <w:t xml:space="preserve">  </w:t>
      </w:r>
      <w:r w:rsidR="000653D9">
        <w:rPr>
          <w:rFonts w:cstheme="minorHAnsi"/>
          <w:i w:val="0"/>
          <w:iCs w:val="0"/>
          <w:sz w:val="24"/>
          <w:szCs w:val="24"/>
        </w:rPr>
        <w:t>Ruth Musgrave, Senior Policy Advisor for Natural Resources, Governor’s Office and Nate Pamplin, Director of External Affairs, Washington Department of Fish &amp; Wildlife</w:t>
      </w:r>
    </w:p>
    <w:bookmarkEnd w:id="0"/>
    <w:p w14:paraId="75A8FAC8" w14:textId="4D8FE116" w:rsidR="00D316CF" w:rsidRPr="00B01604" w:rsidRDefault="00E32E91" w:rsidP="0063430C">
      <w:pPr>
        <w:pStyle w:val="ListParagraph"/>
        <w:rPr>
          <w:i w:val="0"/>
          <w:iCs w:val="0"/>
          <w:sz w:val="24"/>
          <w:szCs w:val="24"/>
        </w:rPr>
      </w:pPr>
      <w:r w:rsidRPr="00B01604">
        <w:rPr>
          <w:i w:val="0"/>
          <w:iCs w:val="0"/>
          <w:sz w:val="24"/>
          <w:szCs w:val="24"/>
        </w:rPr>
        <w:t xml:space="preserve">  </w:t>
      </w:r>
    </w:p>
    <w:p w14:paraId="7503A579" w14:textId="5B008C55" w:rsidR="002A0E37" w:rsidRPr="006B7B7F" w:rsidRDefault="00296BAB" w:rsidP="002A0E37">
      <w:pPr>
        <w:pStyle w:val="Heading2"/>
        <w:rPr>
          <w:rFonts w:asciiTheme="minorHAnsi" w:hAnsiTheme="minorHAnsi" w:cstheme="minorHAnsi"/>
          <w:b w:val="0"/>
          <w:bCs w:val="0"/>
          <w:i w:val="0"/>
          <w:iCs w:val="0"/>
          <w:color w:val="000000" w:themeColor="text1"/>
          <w:sz w:val="26"/>
          <w:szCs w:val="26"/>
        </w:rPr>
      </w:pPr>
      <w:r>
        <w:rPr>
          <w:rFonts w:asciiTheme="minorHAnsi" w:hAnsiTheme="minorHAnsi" w:cstheme="minorHAnsi"/>
          <w:b w:val="0"/>
          <w:bCs w:val="0"/>
          <w:i w:val="0"/>
          <w:iCs w:val="0"/>
          <w:color w:val="000000" w:themeColor="text1"/>
          <w:sz w:val="26"/>
          <w:szCs w:val="26"/>
        </w:rPr>
        <w:t>Stormwater</w:t>
      </w:r>
      <w:r w:rsidR="00B06C38">
        <w:rPr>
          <w:rFonts w:asciiTheme="minorHAnsi" w:hAnsiTheme="minorHAnsi" w:cstheme="minorHAnsi"/>
          <w:b w:val="0"/>
          <w:bCs w:val="0"/>
          <w:i w:val="0"/>
          <w:iCs w:val="0"/>
          <w:color w:val="000000" w:themeColor="text1"/>
          <w:sz w:val="26"/>
          <w:szCs w:val="26"/>
        </w:rPr>
        <w:t xml:space="preserve"> and 6PPD</w:t>
      </w:r>
    </w:p>
    <w:p w14:paraId="1F9F7454" w14:textId="77777777" w:rsidR="00296BAB" w:rsidRDefault="002A0E37" w:rsidP="002A0E37">
      <w:pPr>
        <w:rPr>
          <w:rFonts w:cstheme="minorHAnsi"/>
          <w:bCs/>
          <w:i w:val="0"/>
          <w:iCs w:val="0"/>
          <w:color w:val="000000" w:themeColor="text1"/>
          <w:sz w:val="24"/>
          <w:szCs w:val="24"/>
        </w:rPr>
      </w:pPr>
      <w:r w:rsidRPr="002A0E37">
        <w:rPr>
          <w:rFonts w:cstheme="minorHAnsi"/>
          <w:b/>
          <w:i w:val="0"/>
          <w:iCs w:val="0"/>
          <w:color w:val="000000" w:themeColor="text1"/>
          <w:sz w:val="24"/>
          <w:szCs w:val="24"/>
        </w:rPr>
        <w:t>Issue:</w:t>
      </w:r>
      <w:r>
        <w:rPr>
          <w:rFonts w:cstheme="minorHAnsi"/>
          <w:bCs/>
          <w:i w:val="0"/>
          <w:iCs w:val="0"/>
          <w:color w:val="000000" w:themeColor="text1"/>
          <w:sz w:val="24"/>
          <w:szCs w:val="24"/>
        </w:rPr>
        <w:t xml:space="preserve">  </w:t>
      </w:r>
    </w:p>
    <w:p w14:paraId="70F3D4F3" w14:textId="77777777" w:rsidR="00D31F2E" w:rsidRDefault="0063430C" w:rsidP="00296BAB">
      <w:pPr>
        <w:rPr>
          <w:i w:val="0"/>
          <w:iCs w:val="0"/>
          <w:sz w:val="24"/>
          <w:szCs w:val="24"/>
        </w:rPr>
      </w:pPr>
      <w:r w:rsidRPr="00591F76">
        <w:rPr>
          <w:i w:val="0"/>
          <w:iCs w:val="0"/>
          <w:sz w:val="24"/>
          <w:szCs w:val="24"/>
        </w:rPr>
        <w:t>Toxic stormwater runoff is a serious and ongoing threat to treaty</w:t>
      </w:r>
      <w:r>
        <w:rPr>
          <w:i w:val="0"/>
          <w:iCs w:val="0"/>
          <w:sz w:val="24"/>
          <w:szCs w:val="24"/>
        </w:rPr>
        <w:t>-</w:t>
      </w:r>
      <w:r w:rsidRPr="00591F76">
        <w:rPr>
          <w:i w:val="0"/>
          <w:iCs w:val="0"/>
          <w:sz w:val="24"/>
          <w:szCs w:val="24"/>
        </w:rPr>
        <w:t xml:space="preserve">reserved resources and the practice of treaty rights, endangering salmon and its habitat and human health.  </w:t>
      </w:r>
      <w:r w:rsidR="00296BAB" w:rsidRPr="00296BAB">
        <w:rPr>
          <w:i w:val="0"/>
          <w:iCs w:val="0"/>
          <w:sz w:val="24"/>
          <w:szCs w:val="24"/>
        </w:rPr>
        <w:t xml:space="preserve">Managing both the amount and quality of stormwater runoff is a key component to ensuring healthy streams, lakes, rivers and Puget Sound. </w:t>
      </w:r>
      <w:r w:rsidR="00D31F2E">
        <w:rPr>
          <w:i w:val="0"/>
          <w:iCs w:val="0"/>
          <w:sz w:val="24"/>
          <w:szCs w:val="24"/>
        </w:rPr>
        <w:t xml:space="preserve"> </w:t>
      </w:r>
      <w:r w:rsidR="00296BAB" w:rsidRPr="00296BAB">
        <w:rPr>
          <w:i w:val="0"/>
          <w:iCs w:val="0"/>
          <w:sz w:val="24"/>
          <w:szCs w:val="24"/>
        </w:rPr>
        <w:t>Without proper treatment, any pollution on roads and paved surfaces, from pesticides, to tire wear, to toxic metals, washes right</w:t>
      </w:r>
      <w:r w:rsidR="000C2E98">
        <w:rPr>
          <w:i w:val="0"/>
          <w:iCs w:val="0"/>
          <w:sz w:val="24"/>
          <w:szCs w:val="24"/>
        </w:rPr>
        <w:t xml:space="preserve"> into</w:t>
      </w:r>
      <w:r w:rsidR="00296BAB" w:rsidRPr="00296BAB">
        <w:rPr>
          <w:i w:val="0"/>
          <w:iCs w:val="0"/>
          <w:sz w:val="24"/>
          <w:szCs w:val="24"/>
        </w:rPr>
        <w:t xml:space="preserve"> local water whenever it rains. </w:t>
      </w:r>
      <w:r w:rsidR="00D31F2E">
        <w:rPr>
          <w:i w:val="0"/>
          <w:iCs w:val="0"/>
          <w:sz w:val="24"/>
          <w:szCs w:val="24"/>
        </w:rPr>
        <w:t xml:space="preserve"> </w:t>
      </w:r>
    </w:p>
    <w:p w14:paraId="5E1CB626" w14:textId="246FD2B9" w:rsidR="00296BAB" w:rsidRPr="00296BAB" w:rsidRDefault="00296BAB" w:rsidP="00296BAB">
      <w:pPr>
        <w:rPr>
          <w:i w:val="0"/>
          <w:iCs w:val="0"/>
          <w:sz w:val="24"/>
          <w:szCs w:val="24"/>
        </w:rPr>
      </w:pPr>
      <w:r w:rsidRPr="00296BAB">
        <w:rPr>
          <w:i w:val="0"/>
          <w:iCs w:val="0"/>
          <w:sz w:val="24"/>
          <w:szCs w:val="24"/>
        </w:rPr>
        <w:t>The Department of Ecology has a stormwater permitting program that covers the state’s most populated areas, industrial and construction sites</w:t>
      </w:r>
      <w:r w:rsidR="0024519E">
        <w:rPr>
          <w:i w:val="0"/>
          <w:iCs w:val="0"/>
          <w:sz w:val="24"/>
          <w:szCs w:val="24"/>
        </w:rPr>
        <w:t xml:space="preserve">. </w:t>
      </w:r>
      <w:r w:rsidRPr="00296BAB">
        <w:rPr>
          <w:i w:val="0"/>
          <w:iCs w:val="0"/>
          <w:sz w:val="24"/>
          <w:szCs w:val="24"/>
        </w:rPr>
        <w:t xml:space="preserve"> The work required by Ecology’s permit program, along with the research and infrastructure that state, local governments, and </w:t>
      </w:r>
      <w:r w:rsidR="009B7DD3">
        <w:rPr>
          <w:i w:val="0"/>
          <w:iCs w:val="0"/>
          <w:sz w:val="24"/>
          <w:szCs w:val="24"/>
        </w:rPr>
        <w:t>tribes</w:t>
      </w:r>
      <w:r w:rsidRPr="00296BAB">
        <w:rPr>
          <w:i w:val="0"/>
          <w:iCs w:val="0"/>
          <w:sz w:val="24"/>
          <w:szCs w:val="24"/>
        </w:rPr>
        <w:t xml:space="preserve"> help fund, means that cleaner water is now running off our streets into local rivers and streams. </w:t>
      </w:r>
    </w:p>
    <w:p w14:paraId="5146DD47" w14:textId="4D8D916D" w:rsidR="00C45870" w:rsidRDefault="00296BAB" w:rsidP="00296BAB">
      <w:pPr>
        <w:rPr>
          <w:i w:val="0"/>
          <w:iCs w:val="0"/>
          <w:sz w:val="24"/>
          <w:szCs w:val="24"/>
        </w:rPr>
      </w:pPr>
      <w:r w:rsidRPr="00296BAB">
        <w:rPr>
          <w:i w:val="0"/>
          <w:iCs w:val="0"/>
          <w:sz w:val="24"/>
          <w:szCs w:val="24"/>
        </w:rPr>
        <w:t xml:space="preserve">Washington began a stormwater permitting program for highly urbanized areas in the mid-1990s and only in 2007 were most urban areas first covered. </w:t>
      </w:r>
      <w:r w:rsidR="00D31F2E">
        <w:rPr>
          <w:i w:val="0"/>
          <w:iCs w:val="0"/>
          <w:sz w:val="24"/>
          <w:szCs w:val="24"/>
        </w:rPr>
        <w:t xml:space="preserve"> </w:t>
      </w:r>
      <w:r w:rsidRPr="00296BAB">
        <w:rPr>
          <w:i w:val="0"/>
          <w:iCs w:val="0"/>
          <w:sz w:val="24"/>
          <w:szCs w:val="24"/>
        </w:rPr>
        <w:t xml:space="preserve">That means much of the state’s development happened before the permits and best practices were put in place. </w:t>
      </w:r>
      <w:r w:rsidR="00D31F2E">
        <w:rPr>
          <w:i w:val="0"/>
          <w:iCs w:val="0"/>
          <w:sz w:val="24"/>
          <w:szCs w:val="24"/>
        </w:rPr>
        <w:t xml:space="preserve"> </w:t>
      </w:r>
      <w:r w:rsidRPr="00296BAB">
        <w:rPr>
          <w:i w:val="0"/>
          <w:iCs w:val="0"/>
          <w:sz w:val="24"/>
          <w:szCs w:val="24"/>
        </w:rPr>
        <w:t xml:space="preserve">As Ecology updates the municipal stormwater permits, the </w:t>
      </w:r>
      <w:r w:rsidR="00D31F2E">
        <w:rPr>
          <w:i w:val="0"/>
          <w:iCs w:val="0"/>
          <w:sz w:val="24"/>
          <w:szCs w:val="24"/>
        </w:rPr>
        <w:t>S</w:t>
      </w:r>
      <w:r w:rsidRPr="00296BAB">
        <w:rPr>
          <w:i w:val="0"/>
          <w:iCs w:val="0"/>
          <w:sz w:val="24"/>
          <w:szCs w:val="24"/>
        </w:rPr>
        <w:t>tate is requiring local governments to do more to retrofit areas without stormwater treatment and respond to new threats</w:t>
      </w:r>
      <w:r w:rsidR="0063430C">
        <w:rPr>
          <w:i w:val="0"/>
          <w:iCs w:val="0"/>
          <w:sz w:val="24"/>
          <w:szCs w:val="24"/>
        </w:rPr>
        <w:t>.</w:t>
      </w:r>
      <w:r w:rsidRPr="00296BAB">
        <w:rPr>
          <w:i w:val="0"/>
          <w:iCs w:val="0"/>
          <w:sz w:val="24"/>
          <w:szCs w:val="24"/>
        </w:rPr>
        <w:t xml:space="preserve"> </w:t>
      </w:r>
    </w:p>
    <w:p w14:paraId="19714E22" w14:textId="3BF92246" w:rsidR="00C45870" w:rsidRDefault="0063430C" w:rsidP="00296BAB">
      <w:pPr>
        <w:rPr>
          <w:i w:val="0"/>
          <w:iCs w:val="0"/>
          <w:sz w:val="24"/>
          <w:szCs w:val="24"/>
        </w:rPr>
      </w:pPr>
      <w:r w:rsidRPr="00B01604">
        <w:rPr>
          <w:rFonts w:cs="Arial"/>
          <w:i w:val="0"/>
          <w:iCs w:val="0"/>
          <w:sz w:val="24"/>
          <w:szCs w:val="24"/>
        </w:rPr>
        <w:lastRenderedPageBreak/>
        <w:t xml:space="preserve">One of the most dangerous chemicals in stormwater runoff is </w:t>
      </w:r>
      <w:r w:rsidR="009B7DD3" w:rsidRPr="00296BAB">
        <w:rPr>
          <w:i w:val="0"/>
          <w:iCs w:val="0"/>
          <w:sz w:val="24"/>
          <w:szCs w:val="24"/>
        </w:rPr>
        <w:t>6PPD-quinone (6PPD-Q)</w:t>
      </w:r>
      <w:r w:rsidR="00296BAB" w:rsidRPr="00296BAB">
        <w:rPr>
          <w:i w:val="0"/>
          <w:iCs w:val="0"/>
          <w:sz w:val="24"/>
          <w:szCs w:val="24"/>
        </w:rPr>
        <w:t>.</w:t>
      </w:r>
      <w:r w:rsidR="00D31F2E">
        <w:rPr>
          <w:i w:val="0"/>
          <w:iCs w:val="0"/>
          <w:sz w:val="24"/>
          <w:szCs w:val="24"/>
        </w:rPr>
        <w:t xml:space="preserve">  </w:t>
      </w:r>
      <w:r w:rsidR="009B7DD3" w:rsidRPr="00296BAB">
        <w:rPr>
          <w:i w:val="0"/>
          <w:iCs w:val="0"/>
          <w:sz w:val="24"/>
          <w:szCs w:val="24"/>
        </w:rPr>
        <w:t xml:space="preserve">6PPD-Q </w:t>
      </w:r>
      <w:r w:rsidR="00296BAB" w:rsidRPr="00296BAB">
        <w:rPr>
          <w:i w:val="0"/>
          <w:iCs w:val="0"/>
          <w:sz w:val="24"/>
          <w:szCs w:val="24"/>
        </w:rPr>
        <w:t xml:space="preserve">continues to be an urgent threat to our salmon. </w:t>
      </w:r>
      <w:r w:rsidR="00D31F2E">
        <w:rPr>
          <w:i w:val="0"/>
          <w:iCs w:val="0"/>
          <w:sz w:val="24"/>
          <w:szCs w:val="24"/>
        </w:rPr>
        <w:t xml:space="preserve"> </w:t>
      </w:r>
      <w:r w:rsidR="00296BAB" w:rsidRPr="00296BAB">
        <w:rPr>
          <w:i w:val="0"/>
          <w:iCs w:val="0"/>
          <w:sz w:val="24"/>
          <w:szCs w:val="24"/>
        </w:rPr>
        <w:t xml:space="preserve">6PPD-Q is produced when ground-level ozone reacts with 6PPD, a chemical commonly used in tires to prevent damage to tire rubber. </w:t>
      </w:r>
      <w:r w:rsidR="00D31F2E">
        <w:rPr>
          <w:i w:val="0"/>
          <w:iCs w:val="0"/>
          <w:sz w:val="24"/>
          <w:szCs w:val="24"/>
        </w:rPr>
        <w:t xml:space="preserve"> </w:t>
      </w:r>
      <w:r w:rsidR="00C45870" w:rsidRPr="004F2D0C">
        <w:rPr>
          <w:i w:val="0"/>
          <w:iCs w:val="0"/>
          <w:sz w:val="24"/>
          <w:szCs w:val="24"/>
        </w:rPr>
        <w:t xml:space="preserve">6PPD is used in the manufacture of tires and enters the environment as tires break down. </w:t>
      </w:r>
      <w:r w:rsidR="00D31F2E">
        <w:rPr>
          <w:i w:val="0"/>
          <w:iCs w:val="0"/>
          <w:sz w:val="24"/>
          <w:szCs w:val="24"/>
        </w:rPr>
        <w:t xml:space="preserve"> </w:t>
      </w:r>
      <w:r w:rsidR="00C45870" w:rsidRPr="004F2D0C">
        <w:rPr>
          <w:i w:val="0"/>
          <w:iCs w:val="0"/>
          <w:sz w:val="24"/>
          <w:szCs w:val="24"/>
        </w:rPr>
        <w:t>6PPD is transformed into 6PPD-</w:t>
      </w:r>
      <w:r w:rsidR="00C45870">
        <w:rPr>
          <w:i w:val="0"/>
          <w:iCs w:val="0"/>
          <w:sz w:val="24"/>
          <w:szCs w:val="24"/>
        </w:rPr>
        <w:t>Q</w:t>
      </w:r>
      <w:r w:rsidR="00C45870" w:rsidRPr="004F2D0C">
        <w:rPr>
          <w:i w:val="0"/>
          <w:iCs w:val="0"/>
          <w:sz w:val="24"/>
          <w:szCs w:val="24"/>
        </w:rPr>
        <w:t xml:space="preserve"> through exposure to ozone. </w:t>
      </w:r>
      <w:r w:rsidR="00D31F2E">
        <w:rPr>
          <w:i w:val="0"/>
          <w:iCs w:val="0"/>
          <w:sz w:val="24"/>
          <w:szCs w:val="24"/>
        </w:rPr>
        <w:t xml:space="preserve"> </w:t>
      </w:r>
      <w:r w:rsidR="00C45870" w:rsidRPr="004F2D0C">
        <w:rPr>
          <w:i w:val="0"/>
          <w:iCs w:val="0"/>
          <w:sz w:val="24"/>
          <w:szCs w:val="24"/>
        </w:rPr>
        <w:t>6PPD-</w:t>
      </w:r>
      <w:r w:rsidR="00C45870">
        <w:rPr>
          <w:i w:val="0"/>
          <w:iCs w:val="0"/>
          <w:sz w:val="24"/>
          <w:szCs w:val="24"/>
        </w:rPr>
        <w:t>Q</w:t>
      </w:r>
      <w:r w:rsidR="00C45870" w:rsidRPr="004F2D0C">
        <w:rPr>
          <w:i w:val="0"/>
          <w:iCs w:val="0"/>
          <w:sz w:val="24"/>
          <w:szCs w:val="24"/>
        </w:rPr>
        <w:t xml:space="preserve"> is the second most toxic chemical to aquatic species ever evaluated by the Environmental Protection Agency. </w:t>
      </w:r>
      <w:r w:rsidR="00D31F2E">
        <w:rPr>
          <w:i w:val="0"/>
          <w:iCs w:val="0"/>
          <w:sz w:val="24"/>
          <w:szCs w:val="24"/>
        </w:rPr>
        <w:t xml:space="preserve"> </w:t>
      </w:r>
      <w:r w:rsidR="00C45870" w:rsidRPr="004F2D0C">
        <w:rPr>
          <w:i w:val="0"/>
          <w:iCs w:val="0"/>
          <w:sz w:val="24"/>
          <w:szCs w:val="24"/>
        </w:rPr>
        <w:t xml:space="preserve">It is acutely toxic to </w:t>
      </w:r>
      <w:r w:rsidR="00C45870">
        <w:rPr>
          <w:i w:val="0"/>
          <w:iCs w:val="0"/>
          <w:sz w:val="24"/>
          <w:szCs w:val="24"/>
        </w:rPr>
        <w:t>c</w:t>
      </w:r>
      <w:r w:rsidR="00C45870" w:rsidRPr="004F2D0C">
        <w:rPr>
          <w:i w:val="0"/>
          <w:iCs w:val="0"/>
          <w:sz w:val="24"/>
          <w:szCs w:val="24"/>
        </w:rPr>
        <w:t>oho, rainbow trout, steelhead and other aquatic organisms. </w:t>
      </w:r>
      <w:r w:rsidR="00D31F2E">
        <w:rPr>
          <w:i w:val="0"/>
          <w:iCs w:val="0"/>
          <w:sz w:val="24"/>
          <w:szCs w:val="24"/>
        </w:rPr>
        <w:t xml:space="preserve"> </w:t>
      </w:r>
      <w:r w:rsidR="00C45870" w:rsidRPr="004F2D0C">
        <w:rPr>
          <w:i w:val="0"/>
          <w:iCs w:val="0"/>
          <w:sz w:val="24"/>
          <w:szCs w:val="24"/>
        </w:rPr>
        <w:t>6PPD-</w:t>
      </w:r>
      <w:r w:rsidR="00C45870">
        <w:rPr>
          <w:i w:val="0"/>
          <w:iCs w:val="0"/>
          <w:sz w:val="24"/>
          <w:szCs w:val="24"/>
        </w:rPr>
        <w:t>Q</w:t>
      </w:r>
      <w:r w:rsidR="00C45870" w:rsidRPr="004F2D0C">
        <w:rPr>
          <w:i w:val="0"/>
          <w:iCs w:val="0"/>
          <w:sz w:val="24"/>
          <w:szCs w:val="24"/>
        </w:rPr>
        <w:t xml:space="preserve"> has </w:t>
      </w:r>
      <w:r w:rsidR="00144030" w:rsidRPr="004F2D0C">
        <w:rPr>
          <w:i w:val="0"/>
          <w:iCs w:val="0"/>
          <w:sz w:val="24"/>
          <w:szCs w:val="24"/>
        </w:rPr>
        <w:t>been shown</w:t>
      </w:r>
      <w:r w:rsidR="00C45870" w:rsidRPr="004F2D0C">
        <w:rPr>
          <w:i w:val="0"/>
          <w:iCs w:val="0"/>
          <w:sz w:val="24"/>
          <w:szCs w:val="24"/>
        </w:rPr>
        <w:t xml:space="preserve"> to be lethal to adult </w:t>
      </w:r>
      <w:r w:rsidR="00C45870">
        <w:rPr>
          <w:i w:val="0"/>
          <w:iCs w:val="0"/>
          <w:sz w:val="24"/>
          <w:szCs w:val="24"/>
        </w:rPr>
        <w:t>c</w:t>
      </w:r>
      <w:r w:rsidR="00C45870" w:rsidRPr="004F2D0C">
        <w:rPr>
          <w:i w:val="0"/>
          <w:iCs w:val="0"/>
          <w:sz w:val="24"/>
          <w:szCs w:val="24"/>
        </w:rPr>
        <w:t>oho salmon within hours of exposure. </w:t>
      </w:r>
    </w:p>
    <w:p w14:paraId="59EA7008" w14:textId="77777777" w:rsidR="00D31F2E" w:rsidRPr="00296BAB" w:rsidRDefault="00296BAB" w:rsidP="00D31F2E">
      <w:pPr>
        <w:rPr>
          <w:i w:val="0"/>
          <w:iCs w:val="0"/>
          <w:sz w:val="24"/>
          <w:szCs w:val="24"/>
        </w:rPr>
      </w:pPr>
      <w:r w:rsidRPr="00296BAB">
        <w:rPr>
          <w:i w:val="0"/>
          <w:iCs w:val="0"/>
          <w:sz w:val="24"/>
          <w:szCs w:val="24"/>
        </w:rPr>
        <w:t>Current research shows that existing best management practices, such as bioretention, are effective at removing 6PPD and other toxic chemicals from runoff</w:t>
      </w:r>
      <w:r w:rsidR="00C45870">
        <w:rPr>
          <w:i w:val="0"/>
          <w:iCs w:val="0"/>
          <w:sz w:val="24"/>
          <w:szCs w:val="24"/>
        </w:rPr>
        <w:t>.</w:t>
      </w:r>
      <w:r w:rsidRPr="00296BAB">
        <w:rPr>
          <w:i w:val="0"/>
          <w:iCs w:val="0"/>
          <w:sz w:val="24"/>
          <w:szCs w:val="24"/>
        </w:rPr>
        <w:t xml:space="preserve"> </w:t>
      </w:r>
      <w:r w:rsidR="00C45870">
        <w:rPr>
          <w:i w:val="0"/>
          <w:iCs w:val="0"/>
          <w:sz w:val="24"/>
          <w:szCs w:val="24"/>
        </w:rPr>
        <w:t>T</w:t>
      </w:r>
      <w:r w:rsidRPr="00296BAB">
        <w:rPr>
          <w:i w:val="0"/>
          <w:iCs w:val="0"/>
          <w:sz w:val="24"/>
          <w:szCs w:val="24"/>
        </w:rPr>
        <w:t xml:space="preserve">he </w:t>
      </w:r>
      <w:r w:rsidR="00D31F2E">
        <w:rPr>
          <w:i w:val="0"/>
          <w:iCs w:val="0"/>
          <w:sz w:val="24"/>
          <w:szCs w:val="24"/>
        </w:rPr>
        <w:t>S</w:t>
      </w:r>
      <w:r w:rsidRPr="00296BAB">
        <w:rPr>
          <w:i w:val="0"/>
          <w:iCs w:val="0"/>
          <w:sz w:val="24"/>
          <w:szCs w:val="24"/>
        </w:rPr>
        <w:t xml:space="preserve">tate is </w:t>
      </w:r>
      <w:r w:rsidR="00C45870">
        <w:rPr>
          <w:i w:val="0"/>
          <w:iCs w:val="0"/>
          <w:sz w:val="24"/>
          <w:szCs w:val="24"/>
        </w:rPr>
        <w:t xml:space="preserve">currently </w:t>
      </w:r>
      <w:r w:rsidRPr="00296BAB">
        <w:rPr>
          <w:i w:val="0"/>
          <w:iCs w:val="0"/>
          <w:sz w:val="24"/>
          <w:szCs w:val="24"/>
        </w:rPr>
        <w:t xml:space="preserve">supporting research to further refine these measures. </w:t>
      </w:r>
      <w:r w:rsidR="00D31F2E">
        <w:rPr>
          <w:i w:val="0"/>
          <w:iCs w:val="0"/>
          <w:sz w:val="24"/>
          <w:szCs w:val="24"/>
        </w:rPr>
        <w:t xml:space="preserve"> </w:t>
      </w:r>
      <w:r w:rsidRPr="00296BAB">
        <w:rPr>
          <w:i w:val="0"/>
          <w:iCs w:val="0"/>
          <w:sz w:val="24"/>
          <w:szCs w:val="24"/>
        </w:rPr>
        <w:t xml:space="preserve">Ecology is also collaborating with </w:t>
      </w:r>
      <w:r w:rsidR="009B7DD3">
        <w:rPr>
          <w:i w:val="0"/>
          <w:iCs w:val="0"/>
          <w:sz w:val="24"/>
          <w:szCs w:val="24"/>
        </w:rPr>
        <w:t>tribal</w:t>
      </w:r>
      <w:r w:rsidRPr="00296BAB">
        <w:rPr>
          <w:i w:val="0"/>
          <w:iCs w:val="0"/>
          <w:sz w:val="24"/>
          <w:szCs w:val="24"/>
        </w:rPr>
        <w:t xml:space="preserve"> governments, federal and local agencies, and others to identify vulnerable streams receiving untreated stormwater runoff, which will help local governments and </w:t>
      </w:r>
      <w:r w:rsidR="00693CD1">
        <w:rPr>
          <w:i w:val="0"/>
          <w:iCs w:val="0"/>
          <w:sz w:val="24"/>
          <w:szCs w:val="24"/>
        </w:rPr>
        <w:t xml:space="preserve">the Washington State Department of Transportation </w:t>
      </w:r>
      <w:r w:rsidRPr="00296BAB">
        <w:rPr>
          <w:i w:val="0"/>
          <w:iCs w:val="0"/>
          <w:sz w:val="24"/>
          <w:szCs w:val="24"/>
        </w:rPr>
        <w:t>know where to invest.</w:t>
      </w:r>
      <w:r w:rsidR="00D31F2E">
        <w:rPr>
          <w:i w:val="0"/>
          <w:iCs w:val="0"/>
          <w:sz w:val="24"/>
          <w:szCs w:val="24"/>
        </w:rPr>
        <w:t xml:space="preserve">  </w:t>
      </w:r>
      <w:r w:rsidR="00D31F2E" w:rsidRPr="00296BAB">
        <w:rPr>
          <w:i w:val="0"/>
          <w:iCs w:val="0"/>
          <w:sz w:val="24"/>
          <w:szCs w:val="24"/>
        </w:rPr>
        <w:t>In the 23-25 biennial budget, the State invested nearly $12 million for research and analysis of the impacts of 6PPD-Q and other priority chemicals on orca and salmon, a safer alternatives assessment for 6PPD-Q, and research into best practices for filtering 6PPD-Q out of contaminated stormwater.</w:t>
      </w:r>
    </w:p>
    <w:p w14:paraId="11C6381E" w14:textId="4D6C2B57" w:rsidR="00296BAB" w:rsidRPr="00296BAB" w:rsidRDefault="00296BAB" w:rsidP="00296BAB">
      <w:pPr>
        <w:rPr>
          <w:i w:val="0"/>
          <w:iCs w:val="0"/>
          <w:sz w:val="24"/>
          <w:szCs w:val="24"/>
        </w:rPr>
      </w:pPr>
      <w:r w:rsidRPr="00296BAB">
        <w:rPr>
          <w:i w:val="0"/>
          <w:iCs w:val="0"/>
          <w:sz w:val="24"/>
          <w:szCs w:val="24"/>
        </w:rPr>
        <w:t xml:space="preserve">At the same time, the </w:t>
      </w:r>
      <w:r w:rsidR="000A792D">
        <w:rPr>
          <w:i w:val="0"/>
          <w:iCs w:val="0"/>
          <w:sz w:val="24"/>
          <w:szCs w:val="24"/>
        </w:rPr>
        <w:t xml:space="preserve">chemical companies are looking </w:t>
      </w:r>
      <w:r w:rsidRPr="00296BAB">
        <w:rPr>
          <w:i w:val="0"/>
          <w:iCs w:val="0"/>
          <w:sz w:val="24"/>
          <w:szCs w:val="24"/>
        </w:rPr>
        <w:t xml:space="preserve">for </w:t>
      </w:r>
      <w:r w:rsidR="000A792D">
        <w:rPr>
          <w:i w:val="0"/>
          <w:iCs w:val="0"/>
          <w:sz w:val="24"/>
          <w:szCs w:val="24"/>
        </w:rPr>
        <w:t xml:space="preserve">less harmful </w:t>
      </w:r>
      <w:r w:rsidRPr="00296BAB">
        <w:rPr>
          <w:i w:val="0"/>
          <w:iCs w:val="0"/>
          <w:sz w:val="24"/>
          <w:szCs w:val="24"/>
        </w:rPr>
        <w:t>alternative</w:t>
      </w:r>
      <w:r w:rsidR="000A792D">
        <w:rPr>
          <w:i w:val="0"/>
          <w:iCs w:val="0"/>
          <w:sz w:val="24"/>
          <w:szCs w:val="24"/>
        </w:rPr>
        <w:t>s</w:t>
      </w:r>
      <w:r w:rsidRPr="00296BAB">
        <w:rPr>
          <w:i w:val="0"/>
          <w:iCs w:val="0"/>
          <w:sz w:val="24"/>
          <w:szCs w:val="24"/>
        </w:rPr>
        <w:t xml:space="preserve"> to 6PPD in tires. </w:t>
      </w:r>
      <w:r w:rsidR="00D31F2E">
        <w:rPr>
          <w:i w:val="0"/>
          <w:iCs w:val="0"/>
          <w:sz w:val="24"/>
          <w:szCs w:val="24"/>
        </w:rPr>
        <w:t xml:space="preserve"> </w:t>
      </w:r>
      <w:r w:rsidR="000A792D">
        <w:rPr>
          <w:i w:val="0"/>
          <w:iCs w:val="0"/>
          <w:sz w:val="24"/>
          <w:szCs w:val="24"/>
        </w:rPr>
        <w:t xml:space="preserve">The State is </w:t>
      </w:r>
      <w:r w:rsidRPr="00296BAB">
        <w:rPr>
          <w:i w:val="0"/>
          <w:iCs w:val="0"/>
          <w:sz w:val="24"/>
          <w:szCs w:val="24"/>
        </w:rPr>
        <w:t xml:space="preserve">building partnerships with research organizations; federal, state, local and </w:t>
      </w:r>
      <w:r w:rsidR="009B7DD3">
        <w:rPr>
          <w:i w:val="0"/>
          <w:iCs w:val="0"/>
          <w:sz w:val="24"/>
          <w:szCs w:val="24"/>
        </w:rPr>
        <w:t>tribal</w:t>
      </w:r>
      <w:r w:rsidRPr="00296BAB">
        <w:rPr>
          <w:i w:val="0"/>
          <w:iCs w:val="0"/>
          <w:sz w:val="24"/>
          <w:szCs w:val="24"/>
        </w:rPr>
        <w:t xml:space="preserve"> governments; tire manufacturers; and other interested parties to identify, research and test possible substitutes for </w:t>
      </w:r>
      <w:r w:rsidR="009B7DD3" w:rsidRPr="00296BAB">
        <w:rPr>
          <w:i w:val="0"/>
          <w:iCs w:val="0"/>
          <w:sz w:val="24"/>
          <w:szCs w:val="24"/>
        </w:rPr>
        <w:t>6PPD</w:t>
      </w:r>
      <w:r w:rsidRPr="00296BAB">
        <w:rPr>
          <w:i w:val="0"/>
          <w:iCs w:val="0"/>
          <w:sz w:val="24"/>
          <w:szCs w:val="24"/>
        </w:rPr>
        <w:t xml:space="preserve">. </w:t>
      </w:r>
      <w:r w:rsidR="00D31F2E">
        <w:rPr>
          <w:i w:val="0"/>
          <w:iCs w:val="0"/>
          <w:sz w:val="24"/>
          <w:szCs w:val="24"/>
        </w:rPr>
        <w:t xml:space="preserve"> </w:t>
      </w:r>
      <w:r w:rsidRPr="00296BAB">
        <w:rPr>
          <w:i w:val="0"/>
          <w:iCs w:val="0"/>
          <w:sz w:val="24"/>
          <w:szCs w:val="24"/>
        </w:rPr>
        <w:t xml:space="preserve">The State has also begun the regulatory process to remove </w:t>
      </w:r>
      <w:r w:rsidR="009B7DD3" w:rsidRPr="00296BAB">
        <w:rPr>
          <w:i w:val="0"/>
          <w:iCs w:val="0"/>
          <w:sz w:val="24"/>
          <w:szCs w:val="24"/>
        </w:rPr>
        <w:t xml:space="preserve">6PPD </w:t>
      </w:r>
      <w:r w:rsidRPr="00296BAB">
        <w:rPr>
          <w:i w:val="0"/>
          <w:iCs w:val="0"/>
          <w:sz w:val="24"/>
          <w:szCs w:val="24"/>
        </w:rPr>
        <w:t>from products once a safer alternative is identified.</w:t>
      </w:r>
    </w:p>
    <w:p w14:paraId="09C0B26C" w14:textId="2C2E441B" w:rsidR="007C4BA7" w:rsidRDefault="007C4BA7" w:rsidP="007C4BA7">
      <w:pPr>
        <w:rPr>
          <w:rFonts w:cstheme="minorHAnsi"/>
          <w:bCs/>
          <w:i w:val="0"/>
          <w:iCs w:val="0"/>
          <w:color w:val="000000" w:themeColor="text1"/>
          <w:sz w:val="24"/>
          <w:szCs w:val="24"/>
        </w:rPr>
      </w:pPr>
      <w:r w:rsidRPr="006B7B7F">
        <w:rPr>
          <w:rFonts w:cstheme="minorHAnsi"/>
          <w:b/>
          <w:bCs/>
          <w:i w:val="0"/>
          <w:iCs w:val="0"/>
          <w:sz w:val="24"/>
          <w:szCs w:val="24"/>
        </w:rPr>
        <w:t>Request</w:t>
      </w:r>
      <w:r w:rsidR="00CE16C1">
        <w:rPr>
          <w:rFonts w:cstheme="minorHAnsi"/>
          <w:b/>
          <w:bCs/>
          <w:i w:val="0"/>
          <w:iCs w:val="0"/>
          <w:sz w:val="24"/>
          <w:szCs w:val="24"/>
        </w:rPr>
        <w:t>s</w:t>
      </w:r>
      <w:r w:rsidRPr="006B7B7F">
        <w:rPr>
          <w:rFonts w:cstheme="minorHAnsi"/>
          <w:b/>
          <w:bCs/>
          <w:i w:val="0"/>
          <w:iCs w:val="0"/>
          <w:sz w:val="24"/>
          <w:szCs w:val="24"/>
        </w:rPr>
        <w:t>:</w:t>
      </w:r>
      <w:r>
        <w:rPr>
          <w:rFonts w:cstheme="minorHAnsi"/>
          <w:b/>
          <w:bCs/>
          <w:i w:val="0"/>
          <w:iCs w:val="0"/>
          <w:sz w:val="24"/>
          <w:szCs w:val="24"/>
        </w:rPr>
        <w:t xml:space="preserve">  </w:t>
      </w:r>
    </w:p>
    <w:p w14:paraId="6F975A31" w14:textId="7C309DD5" w:rsidR="000A792D" w:rsidRDefault="00A7643C" w:rsidP="000A792D">
      <w:pPr>
        <w:rPr>
          <w:i w:val="0"/>
          <w:iCs w:val="0"/>
          <w:sz w:val="24"/>
          <w:szCs w:val="24"/>
        </w:rPr>
      </w:pPr>
      <w:r w:rsidRPr="00A7643C">
        <w:rPr>
          <w:rFonts w:cstheme="minorHAnsi"/>
          <w:bCs/>
          <w:i w:val="0"/>
          <w:iCs w:val="0"/>
          <w:color w:val="000000" w:themeColor="text1"/>
          <w:sz w:val="24"/>
          <w:szCs w:val="24"/>
        </w:rPr>
        <w:t>Governor Inslee is committed to taking a proactive approach on the difficult issue of tire dust</w:t>
      </w:r>
      <w:r>
        <w:rPr>
          <w:rFonts w:cstheme="minorHAnsi"/>
          <w:bCs/>
          <w:i w:val="0"/>
          <w:iCs w:val="0"/>
          <w:color w:val="000000" w:themeColor="text1"/>
          <w:sz w:val="24"/>
          <w:szCs w:val="24"/>
        </w:rPr>
        <w:t xml:space="preserve"> </w:t>
      </w:r>
      <w:r w:rsidRPr="00A7643C">
        <w:rPr>
          <w:rFonts w:cstheme="minorHAnsi"/>
          <w:bCs/>
          <w:i w:val="0"/>
          <w:iCs w:val="0"/>
          <w:color w:val="000000" w:themeColor="text1"/>
          <w:sz w:val="24"/>
          <w:szCs w:val="24"/>
        </w:rPr>
        <w:t xml:space="preserve">and </w:t>
      </w:r>
      <w:r w:rsidR="001F398A">
        <w:rPr>
          <w:rFonts w:cstheme="minorHAnsi"/>
          <w:bCs/>
          <w:i w:val="0"/>
          <w:iCs w:val="0"/>
          <w:color w:val="000000" w:themeColor="text1"/>
          <w:sz w:val="24"/>
          <w:szCs w:val="24"/>
        </w:rPr>
        <w:t>has begun the regulatory process to remove 6PPD from products once a safer alternative is identified</w:t>
      </w:r>
      <w:r w:rsidRPr="00A7643C">
        <w:rPr>
          <w:rFonts w:cstheme="minorHAnsi"/>
          <w:bCs/>
          <w:i w:val="0"/>
          <w:iCs w:val="0"/>
          <w:color w:val="000000" w:themeColor="text1"/>
          <w:sz w:val="24"/>
          <w:szCs w:val="24"/>
        </w:rPr>
        <w:t xml:space="preserve">. </w:t>
      </w:r>
      <w:r w:rsidR="007C4BA7">
        <w:rPr>
          <w:rFonts w:cstheme="minorHAnsi"/>
          <w:bCs/>
          <w:i w:val="0"/>
          <w:iCs w:val="0"/>
          <w:color w:val="000000" w:themeColor="text1"/>
          <w:sz w:val="24"/>
          <w:szCs w:val="24"/>
        </w:rPr>
        <w:t xml:space="preserve"> </w:t>
      </w:r>
      <w:r w:rsidR="000A792D" w:rsidRPr="00D1765B">
        <w:rPr>
          <w:i w:val="0"/>
          <w:iCs w:val="0"/>
          <w:sz w:val="24"/>
          <w:szCs w:val="24"/>
        </w:rPr>
        <w:t>Until a replacement is found, stormwater management is the most effective measure for preventing 6PPD-</w:t>
      </w:r>
      <w:r w:rsidR="000A792D">
        <w:rPr>
          <w:i w:val="0"/>
          <w:iCs w:val="0"/>
          <w:sz w:val="24"/>
          <w:szCs w:val="24"/>
        </w:rPr>
        <w:t>Q</w:t>
      </w:r>
      <w:r w:rsidR="000A792D" w:rsidRPr="00D1765B">
        <w:rPr>
          <w:i w:val="0"/>
          <w:iCs w:val="0"/>
          <w:sz w:val="24"/>
          <w:szCs w:val="24"/>
        </w:rPr>
        <w:t xml:space="preserve"> from entering the aquatic environment. </w:t>
      </w:r>
      <w:r w:rsidR="00146C56">
        <w:rPr>
          <w:i w:val="0"/>
          <w:iCs w:val="0"/>
          <w:sz w:val="24"/>
          <w:szCs w:val="24"/>
        </w:rPr>
        <w:t xml:space="preserve"> </w:t>
      </w:r>
      <w:r w:rsidR="000A792D" w:rsidRPr="00D1765B">
        <w:rPr>
          <w:i w:val="0"/>
          <w:iCs w:val="0"/>
          <w:sz w:val="24"/>
          <w:szCs w:val="24"/>
        </w:rPr>
        <w:t>Tribes are identifying locations where 6PPD-</w:t>
      </w:r>
      <w:r w:rsidR="000A792D">
        <w:rPr>
          <w:i w:val="0"/>
          <w:iCs w:val="0"/>
          <w:sz w:val="24"/>
          <w:szCs w:val="24"/>
        </w:rPr>
        <w:t>Q</w:t>
      </w:r>
      <w:r w:rsidR="000A792D" w:rsidRPr="00D1765B">
        <w:rPr>
          <w:i w:val="0"/>
          <w:iCs w:val="0"/>
          <w:sz w:val="24"/>
          <w:szCs w:val="24"/>
        </w:rPr>
        <w:t xml:space="preserve"> enters the environment to collect and analyze stormwater samples and for the eventual installation of BMP's to prevent 6PPD-</w:t>
      </w:r>
      <w:r w:rsidR="000A792D">
        <w:rPr>
          <w:i w:val="0"/>
          <w:iCs w:val="0"/>
          <w:sz w:val="24"/>
          <w:szCs w:val="24"/>
        </w:rPr>
        <w:t>Q</w:t>
      </w:r>
      <w:r w:rsidR="000A792D" w:rsidRPr="00D1765B">
        <w:rPr>
          <w:i w:val="0"/>
          <w:iCs w:val="0"/>
          <w:sz w:val="24"/>
          <w:szCs w:val="24"/>
        </w:rPr>
        <w:t xml:space="preserve"> from entering the aquatic environment.</w:t>
      </w:r>
    </w:p>
    <w:p w14:paraId="32853EF4" w14:textId="77777777" w:rsidR="00854BF4" w:rsidRDefault="00854BF4" w:rsidP="00A7643C">
      <w:pPr>
        <w:rPr>
          <w:rFonts w:cstheme="minorHAnsi"/>
          <w:bCs/>
          <w:i w:val="0"/>
          <w:iCs w:val="0"/>
          <w:color w:val="000000" w:themeColor="text1"/>
          <w:sz w:val="24"/>
          <w:szCs w:val="24"/>
        </w:rPr>
      </w:pPr>
    </w:p>
    <w:p w14:paraId="0C25BC48" w14:textId="47A8D1CB" w:rsidR="00A7643C" w:rsidRDefault="000A792D" w:rsidP="00A7643C">
      <w:pPr>
        <w:rPr>
          <w:rFonts w:cstheme="minorHAnsi"/>
          <w:bCs/>
          <w:i w:val="0"/>
          <w:iCs w:val="0"/>
          <w:color w:val="000000" w:themeColor="text1"/>
          <w:sz w:val="24"/>
          <w:szCs w:val="24"/>
        </w:rPr>
      </w:pPr>
      <w:r>
        <w:rPr>
          <w:rFonts w:cstheme="minorHAnsi"/>
          <w:bCs/>
          <w:i w:val="0"/>
          <w:iCs w:val="0"/>
          <w:color w:val="000000" w:themeColor="text1"/>
          <w:sz w:val="24"/>
          <w:szCs w:val="24"/>
        </w:rPr>
        <w:lastRenderedPageBreak/>
        <w:t>T</w:t>
      </w:r>
      <w:r w:rsidR="007C4BA7">
        <w:rPr>
          <w:rFonts w:cstheme="minorHAnsi"/>
          <w:bCs/>
          <w:i w:val="0"/>
          <w:iCs w:val="0"/>
          <w:color w:val="000000" w:themeColor="text1"/>
          <w:sz w:val="24"/>
          <w:szCs w:val="24"/>
        </w:rPr>
        <w:t>he tribe</w:t>
      </w:r>
      <w:r w:rsidR="0006338B">
        <w:rPr>
          <w:rFonts w:cstheme="minorHAnsi"/>
          <w:bCs/>
          <w:i w:val="0"/>
          <w:iCs w:val="0"/>
          <w:color w:val="000000" w:themeColor="text1"/>
          <w:sz w:val="24"/>
          <w:szCs w:val="24"/>
        </w:rPr>
        <w:t>s</w:t>
      </w:r>
      <w:r w:rsidR="007C4BA7">
        <w:rPr>
          <w:rFonts w:cstheme="minorHAnsi"/>
          <w:bCs/>
          <w:i w:val="0"/>
          <w:iCs w:val="0"/>
          <w:color w:val="000000" w:themeColor="text1"/>
          <w:sz w:val="24"/>
          <w:szCs w:val="24"/>
        </w:rPr>
        <w:t xml:space="preserve"> respectfully request</w:t>
      </w:r>
      <w:r w:rsidR="00146C56">
        <w:rPr>
          <w:rFonts w:cstheme="minorHAnsi"/>
          <w:bCs/>
          <w:i w:val="0"/>
          <w:iCs w:val="0"/>
          <w:color w:val="000000" w:themeColor="text1"/>
          <w:sz w:val="24"/>
          <w:szCs w:val="24"/>
        </w:rPr>
        <w:t xml:space="preserve"> the Governor</w:t>
      </w:r>
      <w:r w:rsidR="001F398A">
        <w:rPr>
          <w:rFonts w:cstheme="minorHAnsi"/>
          <w:bCs/>
          <w:i w:val="0"/>
          <w:iCs w:val="0"/>
          <w:color w:val="000000" w:themeColor="text1"/>
          <w:sz w:val="24"/>
          <w:szCs w:val="24"/>
        </w:rPr>
        <w:t>:</w:t>
      </w:r>
      <w:r w:rsidR="0063430C">
        <w:rPr>
          <w:rFonts w:cstheme="minorHAnsi"/>
          <w:bCs/>
          <w:i w:val="0"/>
          <w:iCs w:val="0"/>
          <w:color w:val="000000" w:themeColor="text1"/>
          <w:sz w:val="24"/>
          <w:szCs w:val="24"/>
        </w:rPr>
        <w:t xml:space="preserve">  </w:t>
      </w:r>
    </w:p>
    <w:p w14:paraId="10445D50" w14:textId="088008F9" w:rsidR="0063430C" w:rsidRDefault="00146C56" w:rsidP="00B06C38">
      <w:pPr>
        <w:pStyle w:val="ListParagraph"/>
        <w:numPr>
          <w:ilvl w:val="0"/>
          <w:numId w:val="8"/>
        </w:numPr>
        <w:rPr>
          <w:i w:val="0"/>
          <w:iCs w:val="0"/>
          <w:sz w:val="24"/>
          <w:szCs w:val="24"/>
        </w:rPr>
      </w:pPr>
      <w:r>
        <w:rPr>
          <w:i w:val="0"/>
          <w:iCs w:val="0"/>
          <w:sz w:val="24"/>
          <w:szCs w:val="24"/>
        </w:rPr>
        <w:t>Use his</w:t>
      </w:r>
      <w:r w:rsidR="0063430C" w:rsidRPr="00B01604">
        <w:rPr>
          <w:i w:val="0"/>
          <w:iCs w:val="0"/>
          <w:sz w:val="24"/>
          <w:szCs w:val="24"/>
        </w:rPr>
        <w:t xml:space="preserve"> bully pulpit to raise state and national awareness of the seriousness of the 6PPD problem, urge chemical and tire manufactures to find an alternative to 6PPD, and call on EPA to ban the use of 6PPD as soon as possible.  </w:t>
      </w:r>
    </w:p>
    <w:p w14:paraId="6AFD23E1" w14:textId="27AC2645" w:rsidR="0063430C" w:rsidRPr="00B01604" w:rsidRDefault="00146C56" w:rsidP="00B01604">
      <w:pPr>
        <w:pStyle w:val="ListParagraph"/>
        <w:numPr>
          <w:ilvl w:val="0"/>
          <w:numId w:val="8"/>
        </w:numPr>
        <w:rPr>
          <w:i w:val="0"/>
          <w:iCs w:val="0"/>
          <w:sz w:val="24"/>
          <w:szCs w:val="24"/>
        </w:rPr>
      </w:pPr>
      <w:r>
        <w:rPr>
          <w:i w:val="0"/>
          <w:iCs w:val="0"/>
          <w:sz w:val="24"/>
          <w:szCs w:val="24"/>
        </w:rPr>
        <w:t>D</w:t>
      </w:r>
      <w:r w:rsidR="0063430C" w:rsidRPr="00B01604">
        <w:rPr>
          <w:i w:val="0"/>
          <w:iCs w:val="0"/>
          <w:sz w:val="24"/>
          <w:szCs w:val="24"/>
        </w:rPr>
        <w:t>irect state agencies to accelerate the installation of BMP's to prevent 6PPD from entering the aquatic environment and to work with the tribes to identify locations for BMP installation</w:t>
      </w:r>
      <w:r>
        <w:rPr>
          <w:i w:val="0"/>
          <w:iCs w:val="0"/>
          <w:sz w:val="24"/>
          <w:szCs w:val="24"/>
        </w:rPr>
        <w:t xml:space="preserve">, </w:t>
      </w:r>
      <w:r w:rsidRPr="00B01604">
        <w:rPr>
          <w:i w:val="0"/>
          <w:iCs w:val="0"/>
          <w:sz w:val="24"/>
          <w:szCs w:val="24"/>
        </w:rPr>
        <w:t>until an alternative is found</w:t>
      </w:r>
      <w:r w:rsidR="0063430C" w:rsidRPr="00B01604">
        <w:rPr>
          <w:i w:val="0"/>
          <w:iCs w:val="0"/>
          <w:sz w:val="24"/>
          <w:szCs w:val="24"/>
        </w:rPr>
        <w:t>.  </w:t>
      </w:r>
    </w:p>
    <w:p w14:paraId="1BDD039E" w14:textId="7A8F166B" w:rsidR="007C4BA7" w:rsidRDefault="009B7DD3" w:rsidP="007C4BA7">
      <w:pPr>
        <w:rPr>
          <w:rFonts w:cstheme="minorHAnsi"/>
          <w:bCs/>
          <w:i w:val="0"/>
          <w:iCs w:val="0"/>
          <w:color w:val="000000" w:themeColor="text1"/>
          <w:sz w:val="24"/>
          <w:szCs w:val="24"/>
        </w:rPr>
      </w:pPr>
      <w:r>
        <w:rPr>
          <w:rFonts w:cstheme="minorHAnsi"/>
          <w:b/>
          <w:i w:val="0"/>
          <w:iCs w:val="0"/>
          <w:sz w:val="24"/>
          <w:szCs w:val="24"/>
        </w:rPr>
        <w:t>Tribal</w:t>
      </w:r>
      <w:r w:rsidR="007C4BA7" w:rsidRPr="006B7B7F">
        <w:rPr>
          <w:rFonts w:cstheme="minorHAnsi"/>
          <w:b/>
          <w:i w:val="0"/>
          <w:iCs w:val="0"/>
          <w:sz w:val="24"/>
          <w:szCs w:val="24"/>
        </w:rPr>
        <w:t xml:space="preserve"> Lead:</w:t>
      </w:r>
      <w:r w:rsidR="007C4BA7" w:rsidRPr="006B7B7F">
        <w:rPr>
          <w:rFonts w:cstheme="minorHAnsi"/>
          <w:i w:val="0"/>
          <w:iCs w:val="0"/>
          <w:sz w:val="24"/>
          <w:szCs w:val="24"/>
        </w:rPr>
        <w:t xml:space="preserve"> </w:t>
      </w:r>
      <w:r w:rsidR="007C4BA7">
        <w:rPr>
          <w:rFonts w:cstheme="minorHAnsi"/>
          <w:i w:val="0"/>
          <w:iCs w:val="0"/>
          <w:sz w:val="24"/>
          <w:szCs w:val="24"/>
        </w:rPr>
        <w:t xml:space="preserve"> </w:t>
      </w:r>
      <w:r w:rsidR="00DF2D15">
        <w:rPr>
          <w:rFonts w:cstheme="minorHAnsi"/>
          <w:i w:val="0"/>
          <w:iCs w:val="0"/>
          <w:sz w:val="24"/>
          <w:szCs w:val="24"/>
        </w:rPr>
        <w:t>Honorable Willie Frank</w:t>
      </w:r>
      <w:r w:rsidR="00CA0D5A">
        <w:rPr>
          <w:rFonts w:cstheme="minorHAnsi"/>
          <w:i w:val="0"/>
          <w:iCs w:val="0"/>
          <w:sz w:val="24"/>
          <w:szCs w:val="24"/>
        </w:rPr>
        <w:t xml:space="preserve"> III</w:t>
      </w:r>
      <w:r w:rsidR="00DF2D15">
        <w:rPr>
          <w:rFonts w:cstheme="minorHAnsi"/>
          <w:i w:val="0"/>
          <w:iCs w:val="0"/>
          <w:sz w:val="24"/>
          <w:szCs w:val="24"/>
        </w:rPr>
        <w:t>, Chair, Nisqually Tribe</w:t>
      </w:r>
    </w:p>
    <w:p w14:paraId="3484F9FA" w14:textId="06ABE2BA" w:rsidR="002A0E37" w:rsidRDefault="002A0E37" w:rsidP="002A0E37">
      <w:pPr>
        <w:rPr>
          <w:rFonts w:cstheme="minorHAnsi"/>
          <w:bCs/>
          <w:i w:val="0"/>
          <w:iCs w:val="0"/>
          <w:color w:val="000000" w:themeColor="text1"/>
          <w:sz w:val="24"/>
          <w:szCs w:val="24"/>
        </w:rPr>
      </w:pPr>
      <w:r w:rsidRPr="002A0E37">
        <w:rPr>
          <w:rFonts w:cstheme="minorHAnsi"/>
          <w:b/>
          <w:i w:val="0"/>
          <w:iCs w:val="0"/>
          <w:color w:val="000000" w:themeColor="text1"/>
          <w:sz w:val="24"/>
          <w:szCs w:val="24"/>
        </w:rPr>
        <w:t>State Lead</w:t>
      </w:r>
      <w:r w:rsidR="006829AE">
        <w:rPr>
          <w:rFonts w:cstheme="minorHAnsi"/>
          <w:b/>
          <w:i w:val="0"/>
          <w:iCs w:val="0"/>
          <w:color w:val="000000" w:themeColor="text1"/>
          <w:sz w:val="24"/>
          <w:szCs w:val="24"/>
        </w:rPr>
        <w:t>s</w:t>
      </w:r>
      <w:r w:rsidRPr="002A0E37">
        <w:rPr>
          <w:rFonts w:cstheme="minorHAnsi"/>
          <w:b/>
          <w:i w:val="0"/>
          <w:iCs w:val="0"/>
          <w:color w:val="000000" w:themeColor="text1"/>
          <w:sz w:val="24"/>
          <w:szCs w:val="24"/>
        </w:rPr>
        <w:t>:</w:t>
      </w:r>
      <w:r w:rsidR="00A7643C">
        <w:rPr>
          <w:rFonts w:cstheme="minorHAnsi"/>
          <w:b/>
          <w:i w:val="0"/>
          <w:iCs w:val="0"/>
          <w:color w:val="000000" w:themeColor="text1"/>
          <w:sz w:val="24"/>
          <w:szCs w:val="24"/>
        </w:rPr>
        <w:t xml:space="preserve">  </w:t>
      </w:r>
      <w:r w:rsidR="00296BAB">
        <w:rPr>
          <w:rFonts w:cstheme="minorHAnsi"/>
          <w:bCs/>
          <w:i w:val="0"/>
          <w:iCs w:val="0"/>
          <w:color w:val="000000" w:themeColor="text1"/>
          <w:sz w:val="24"/>
          <w:szCs w:val="24"/>
        </w:rPr>
        <w:t xml:space="preserve">Laura Watson, Director, </w:t>
      </w:r>
      <w:r w:rsidR="00296BAB" w:rsidRPr="00E32E91">
        <w:rPr>
          <w:rFonts w:cstheme="minorHAnsi"/>
          <w:bCs/>
          <w:i w:val="0"/>
          <w:iCs w:val="0"/>
          <w:color w:val="000000" w:themeColor="text1"/>
          <w:sz w:val="24"/>
          <w:szCs w:val="24"/>
        </w:rPr>
        <w:t>Department of Ecology</w:t>
      </w:r>
      <w:r w:rsidR="00296BAB">
        <w:rPr>
          <w:rFonts w:cstheme="minorHAnsi"/>
          <w:bCs/>
          <w:i w:val="0"/>
          <w:iCs w:val="0"/>
          <w:color w:val="000000" w:themeColor="text1"/>
          <w:sz w:val="24"/>
          <w:szCs w:val="24"/>
        </w:rPr>
        <w:t xml:space="preserve"> and </w:t>
      </w:r>
      <w:r w:rsidR="00A7643C" w:rsidRPr="00A7643C">
        <w:rPr>
          <w:rFonts w:cstheme="minorHAnsi"/>
          <w:bCs/>
          <w:i w:val="0"/>
          <w:iCs w:val="0"/>
          <w:color w:val="000000" w:themeColor="text1"/>
          <w:sz w:val="24"/>
          <w:szCs w:val="24"/>
        </w:rPr>
        <w:t>Carrie Sessions</w:t>
      </w:r>
      <w:r w:rsidR="00A7643C">
        <w:rPr>
          <w:rFonts w:cstheme="minorHAnsi"/>
          <w:bCs/>
          <w:i w:val="0"/>
          <w:iCs w:val="0"/>
          <w:color w:val="000000" w:themeColor="text1"/>
          <w:sz w:val="24"/>
          <w:szCs w:val="24"/>
        </w:rPr>
        <w:t>, Senior Policy Advisor</w:t>
      </w:r>
      <w:r w:rsidR="00D96B3E">
        <w:rPr>
          <w:rFonts w:cstheme="minorHAnsi"/>
          <w:bCs/>
          <w:i w:val="0"/>
          <w:iCs w:val="0"/>
          <w:color w:val="000000" w:themeColor="text1"/>
          <w:sz w:val="24"/>
          <w:szCs w:val="24"/>
        </w:rPr>
        <w:t xml:space="preserve"> </w:t>
      </w:r>
      <w:r w:rsidR="00D96B3E" w:rsidRPr="00D96B3E">
        <w:rPr>
          <w:rFonts w:cstheme="minorHAnsi"/>
          <w:bCs/>
          <w:i w:val="0"/>
          <w:iCs w:val="0"/>
          <w:color w:val="000000" w:themeColor="text1"/>
          <w:sz w:val="24"/>
          <w:szCs w:val="24"/>
        </w:rPr>
        <w:t>for Environment &amp; Water</w:t>
      </w:r>
      <w:r w:rsidR="00250D7B">
        <w:rPr>
          <w:rFonts w:cstheme="minorHAnsi"/>
          <w:bCs/>
          <w:i w:val="0"/>
          <w:iCs w:val="0"/>
          <w:color w:val="000000" w:themeColor="text1"/>
          <w:sz w:val="24"/>
          <w:szCs w:val="24"/>
        </w:rPr>
        <w:t>, Governor’s Office</w:t>
      </w:r>
    </w:p>
    <w:p w14:paraId="78F45E7B" w14:textId="77777777" w:rsidR="00146C56" w:rsidRDefault="00146C56" w:rsidP="002A0E37">
      <w:pPr>
        <w:rPr>
          <w:rFonts w:cstheme="minorHAnsi"/>
          <w:bCs/>
          <w:i w:val="0"/>
          <w:iCs w:val="0"/>
          <w:color w:val="000000" w:themeColor="text1"/>
          <w:sz w:val="24"/>
          <w:szCs w:val="24"/>
        </w:rPr>
      </w:pPr>
    </w:p>
    <w:p w14:paraId="4E5EDE6C" w14:textId="359012F2" w:rsidR="00250D7B" w:rsidRPr="00576360" w:rsidRDefault="00250D7B" w:rsidP="00250D7B">
      <w:pPr>
        <w:pStyle w:val="Heading2"/>
        <w:rPr>
          <w:rFonts w:asciiTheme="minorHAnsi" w:hAnsiTheme="minorHAnsi" w:cstheme="minorHAnsi"/>
          <w:i w:val="0"/>
          <w:iCs w:val="0"/>
          <w:color w:val="000000" w:themeColor="text1"/>
          <w:sz w:val="26"/>
          <w:szCs w:val="26"/>
        </w:rPr>
      </w:pPr>
      <w:r w:rsidRPr="00576360">
        <w:rPr>
          <w:rFonts w:asciiTheme="minorHAnsi" w:hAnsiTheme="minorHAnsi" w:cstheme="minorHAnsi"/>
          <w:i w:val="0"/>
          <w:iCs w:val="0"/>
          <w:color w:val="000000" w:themeColor="text1"/>
          <w:sz w:val="26"/>
          <w:szCs w:val="26"/>
        </w:rPr>
        <w:t xml:space="preserve">Wetland Protection under the Clean Water Act (May 2023 US Supreme Court ruling in </w:t>
      </w:r>
      <w:r w:rsidRPr="00384BCD">
        <w:rPr>
          <w:rFonts w:asciiTheme="minorHAnsi" w:hAnsiTheme="minorHAnsi" w:cstheme="minorHAnsi"/>
          <w:color w:val="000000" w:themeColor="text1"/>
          <w:sz w:val="26"/>
          <w:szCs w:val="26"/>
        </w:rPr>
        <w:t>Sackett v</w:t>
      </w:r>
      <w:r w:rsidR="00384BCD" w:rsidRPr="00384BCD">
        <w:rPr>
          <w:rFonts w:asciiTheme="minorHAnsi" w:hAnsiTheme="minorHAnsi" w:cstheme="minorHAnsi"/>
          <w:color w:val="000000" w:themeColor="text1"/>
          <w:sz w:val="26"/>
          <w:szCs w:val="26"/>
        </w:rPr>
        <w:t>.</w:t>
      </w:r>
      <w:r w:rsidRPr="00384BCD">
        <w:rPr>
          <w:rFonts w:asciiTheme="minorHAnsi" w:hAnsiTheme="minorHAnsi" w:cstheme="minorHAnsi"/>
          <w:color w:val="000000" w:themeColor="text1"/>
          <w:sz w:val="26"/>
          <w:szCs w:val="26"/>
        </w:rPr>
        <w:t xml:space="preserve"> Environmental Protection Agency</w:t>
      </w:r>
      <w:r w:rsidRPr="00576360">
        <w:rPr>
          <w:rFonts w:asciiTheme="minorHAnsi" w:hAnsiTheme="minorHAnsi" w:cstheme="minorHAnsi"/>
          <w:i w:val="0"/>
          <w:iCs w:val="0"/>
          <w:color w:val="000000" w:themeColor="text1"/>
          <w:sz w:val="26"/>
          <w:szCs w:val="26"/>
        </w:rPr>
        <w:t>)</w:t>
      </w:r>
    </w:p>
    <w:p w14:paraId="36043A0D" w14:textId="77777777" w:rsidR="00384BCD" w:rsidRDefault="00250D7B" w:rsidP="00250D7B">
      <w:pPr>
        <w:rPr>
          <w:i w:val="0"/>
          <w:iCs w:val="0"/>
          <w:sz w:val="24"/>
          <w:szCs w:val="24"/>
        </w:rPr>
      </w:pPr>
      <w:r w:rsidRPr="00576360">
        <w:rPr>
          <w:b/>
          <w:bCs/>
          <w:i w:val="0"/>
          <w:iCs w:val="0"/>
          <w:sz w:val="24"/>
          <w:szCs w:val="24"/>
        </w:rPr>
        <w:t>Issue:</w:t>
      </w:r>
      <w:r w:rsidRPr="00576360">
        <w:rPr>
          <w:i w:val="0"/>
          <w:iCs w:val="0"/>
          <w:sz w:val="24"/>
          <w:szCs w:val="24"/>
        </w:rPr>
        <w:t xml:space="preserve"> </w:t>
      </w:r>
    </w:p>
    <w:p w14:paraId="2887A6FC" w14:textId="28280389" w:rsidR="00250D7B" w:rsidRPr="00576360" w:rsidRDefault="00250D7B" w:rsidP="00250D7B">
      <w:pPr>
        <w:rPr>
          <w:i w:val="0"/>
          <w:iCs w:val="0"/>
          <w:sz w:val="24"/>
          <w:szCs w:val="24"/>
        </w:rPr>
      </w:pPr>
      <w:r w:rsidRPr="00576360">
        <w:rPr>
          <w:i w:val="0"/>
          <w:iCs w:val="0"/>
          <w:sz w:val="24"/>
          <w:szCs w:val="24"/>
        </w:rPr>
        <w:t xml:space="preserve">Wetlands cover about 2% of Washington’s total land area. </w:t>
      </w:r>
      <w:r w:rsidR="00384BCD">
        <w:rPr>
          <w:i w:val="0"/>
          <w:iCs w:val="0"/>
          <w:sz w:val="24"/>
          <w:szCs w:val="24"/>
        </w:rPr>
        <w:t xml:space="preserve"> </w:t>
      </w:r>
      <w:r w:rsidRPr="00576360">
        <w:rPr>
          <w:i w:val="0"/>
          <w:iCs w:val="0"/>
          <w:sz w:val="24"/>
          <w:szCs w:val="24"/>
        </w:rPr>
        <w:t xml:space="preserve">They help absorb the impacts of floods, provide erosion control, filter and clean stormwater runoff, and recharge underground sources of drinking water. </w:t>
      </w:r>
      <w:r w:rsidR="00384BCD">
        <w:rPr>
          <w:i w:val="0"/>
          <w:iCs w:val="0"/>
          <w:sz w:val="24"/>
          <w:szCs w:val="24"/>
        </w:rPr>
        <w:t xml:space="preserve"> </w:t>
      </w:r>
      <w:r w:rsidRPr="00576360">
        <w:rPr>
          <w:i w:val="0"/>
          <w:iCs w:val="0"/>
          <w:sz w:val="24"/>
          <w:szCs w:val="24"/>
        </w:rPr>
        <w:t xml:space="preserve">Until May 2023, most of these waters were considered “waters of the United States” and received federal protection under the federal Clean Water Act. </w:t>
      </w:r>
      <w:r w:rsidR="00384BCD">
        <w:rPr>
          <w:i w:val="0"/>
          <w:iCs w:val="0"/>
          <w:sz w:val="24"/>
          <w:szCs w:val="24"/>
        </w:rPr>
        <w:t xml:space="preserve"> </w:t>
      </w:r>
      <w:r w:rsidRPr="00576360">
        <w:rPr>
          <w:i w:val="0"/>
          <w:iCs w:val="0"/>
          <w:sz w:val="24"/>
          <w:szCs w:val="24"/>
        </w:rPr>
        <w:t xml:space="preserve">However, the recent U.S. Supreme Court ruling in </w:t>
      </w:r>
      <w:r w:rsidRPr="00384BCD">
        <w:rPr>
          <w:sz w:val="24"/>
          <w:szCs w:val="24"/>
        </w:rPr>
        <w:t>Sackett v</w:t>
      </w:r>
      <w:r w:rsidR="00384BCD">
        <w:rPr>
          <w:sz w:val="24"/>
          <w:szCs w:val="24"/>
        </w:rPr>
        <w:t>.</w:t>
      </w:r>
      <w:r w:rsidRPr="00384BCD">
        <w:rPr>
          <w:sz w:val="24"/>
          <w:szCs w:val="24"/>
        </w:rPr>
        <w:t xml:space="preserve"> Environmental Protection Agency</w:t>
      </w:r>
      <w:r w:rsidRPr="00576360">
        <w:rPr>
          <w:i w:val="0"/>
          <w:iCs w:val="0"/>
          <w:sz w:val="24"/>
          <w:szCs w:val="24"/>
        </w:rPr>
        <w:t xml:space="preserve"> significantly weakened federal protections for many of these areas. </w:t>
      </w:r>
      <w:r w:rsidR="00384BCD">
        <w:rPr>
          <w:i w:val="0"/>
          <w:iCs w:val="0"/>
          <w:sz w:val="24"/>
          <w:szCs w:val="24"/>
        </w:rPr>
        <w:t xml:space="preserve"> It’s </w:t>
      </w:r>
      <w:r w:rsidRPr="00576360">
        <w:rPr>
          <w:i w:val="0"/>
          <w:iCs w:val="0"/>
          <w:sz w:val="24"/>
          <w:szCs w:val="24"/>
        </w:rPr>
        <w:t>estimate</w:t>
      </w:r>
      <w:r w:rsidR="00384BCD">
        <w:rPr>
          <w:i w:val="0"/>
          <w:iCs w:val="0"/>
          <w:sz w:val="24"/>
          <w:szCs w:val="24"/>
        </w:rPr>
        <w:t xml:space="preserve">d that </w:t>
      </w:r>
      <w:r w:rsidRPr="00576360">
        <w:rPr>
          <w:i w:val="0"/>
          <w:iCs w:val="0"/>
          <w:sz w:val="24"/>
          <w:szCs w:val="24"/>
        </w:rPr>
        <w:t xml:space="preserve">50% of Washington wetlands and 14% of streams no longer have federal oversight due to the decision. </w:t>
      </w:r>
      <w:r w:rsidR="00384BCD">
        <w:rPr>
          <w:i w:val="0"/>
          <w:iCs w:val="0"/>
          <w:sz w:val="24"/>
          <w:szCs w:val="24"/>
        </w:rPr>
        <w:t xml:space="preserve"> </w:t>
      </w:r>
      <w:r w:rsidRPr="00576360">
        <w:rPr>
          <w:i w:val="0"/>
          <w:iCs w:val="0"/>
          <w:sz w:val="24"/>
          <w:szCs w:val="24"/>
        </w:rPr>
        <w:t xml:space="preserve">The good news is state law still protects wetlands and streams in Washington. </w:t>
      </w:r>
    </w:p>
    <w:p w14:paraId="771DCB8A" w14:textId="7877AA33" w:rsidR="00250D7B" w:rsidRPr="00576360" w:rsidRDefault="00250D7B" w:rsidP="00250D7B">
      <w:pPr>
        <w:rPr>
          <w:i w:val="0"/>
          <w:iCs w:val="0"/>
          <w:sz w:val="24"/>
          <w:szCs w:val="24"/>
        </w:rPr>
      </w:pPr>
      <w:r w:rsidRPr="00576360">
        <w:rPr>
          <w:i w:val="0"/>
          <w:iCs w:val="0"/>
          <w:sz w:val="24"/>
          <w:szCs w:val="24"/>
        </w:rPr>
        <w:t xml:space="preserve">Before the federal decision, developers typically used the U.S. Army Corps of Engineers streamlined Nationwide Permit program to authorize small impacts to state waters and specific activities such as residential development and road maintenance. </w:t>
      </w:r>
      <w:r w:rsidR="00384BCD">
        <w:rPr>
          <w:i w:val="0"/>
          <w:iCs w:val="0"/>
          <w:sz w:val="24"/>
          <w:szCs w:val="24"/>
        </w:rPr>
        <w:t xml:space="preserve"> </w:t>
      </w:r>
      <w:r w:rsidRPr="00576360">
        <w:rPr>
          <w:i w:val="0"/>
          <w:iCs w:val="0"/>
          <w:sz w:val="24"/>
          <w:szCs w:val="24"/>
        </w:rPr>
        <w:t xml:space="preserve">To protect state water quality since the federal Supreme Court decision, Ecology is using administrative orders to review and authorize proposals that impact state waters without federal protection. </w:t>
      </w:r>
      <w:r w:rsidR="00384BCD">
        <w:rPr>
          <w:i w:val="0"/>
          <w:iCs w:val="0"/>
          <w:sz w:val="24"/>
          <w:szCs w:val="24"/>
        </w:rPr>
        <w:t xml:space="preserve"> </w:t>
      </w:r>
      <w:r w:rsidRPr="00576360">
        <w:rPr>
          <w:i w:val="0"/>
          <w:iCs w:val="0"/>
          <w:sz w:val="24"/>
          <w:szCs w:val="24"/>
        </w:rPr>
        <w:t xml:space="preserve">While this system provides needed environmental protections, issuing individual state administrative orders is less efficient and transparent than a traditional permitting program. </w:t>
      </w:r>
      <w:r w:rsidR="00384BCD">
        <w:rPr>
          <w:i w:val="0"/>
          <w:iCs w:val="0"/>
          <w:sz w:val="24"/>
          <w:szCs w:val="24"/>
        </w:rPr>
        <w:t xml:space="preserve"> </w:t>
      </w:r>
      <w:r w:rsidRPr="00576360">
        <w:rPr>
          <w:i w:val="0"/>
          <w:iCs w:val="0"/>
          <w:sz w:val="24"/>
          <w:szCs w:val="24"/>
        </w:rPr>
        <w:t xml:space="preserve">However, it is currently the only mechanism allowing some development projects to legally move forward. </w:t>
      </w:r>
    </w:p>
    <w:p w14:paraId="4D165D9A" w14:textId="15F5219A" w:rsidR="00250D7B" w:rsidRPr="00576360" w:rsidRDefault="00250D7B" w:rsidP="00250D7B">
      <w:pPr>
        <w:rPr>
          <w:i w:val="0"/>
          <w:iCs w:val="0"/>
          <w:sz w:val="24"/>
          <w:szCs w:val="24"/>
        </w:rPr>
      </w:pPr>
      <w:r w:rsidRPr="00576360">
        <w:rPr>
          <w:i w:val="0"/>
          <w:iCs w:val="0"/>
          <w:sz w:val="24"/>
          <w:szCs w:val="24"/>
        </w:rPr>
        <w:lastRenderedPageBreak/>
        <w:t xml:space="preserve">To fill the gap left by the Sackett decision and build an efficient and streamlined permit pathway to review and authorize projects in waters of the state not federally protected, Ecology has proposed agency request legislation to establish a new permit program to better protect wetlands. </w:t>
      </w:r>
      <w:r w:rsidR="00384BCD">
        <w:rPr>
          <w:i w:val="0"/>
          <w:iCs w:val="0"/>
          <w:sz w:val="24"/>
          <w:szCs w:val="24"/>
        </w:rPr>
        <w:t xml:space="preserve"> </w:t>
      </w:r>
      <w:r w:rsidRPr="00576360">
        <w:rPr>
          <w:i w:val="0"/>
          <w:iCs w:val="0"/>
          <w:sz w:val="24"/>
          <w:szCs w:val="24"/>
        </w:rPr>
        <w:t xml:space="preserve">A dredge and fill permit program for state waters would provide greater transparency and predictability for the regulated community. </w:t>
      </w:r>
      <w:r w:rsidR="00384BCD">
        <w:rPr>
          <w:i w:val="0"/>
          <w:iCs w:val="0"/>
          <w:sz w:val="24"/>
          <w:szCs w:val="24"/>
        </w:rPr>
        <w:t xml:space="preserve"> </w:t>
      </w:r>
      <w:r w:rsidRPr="00576360">
        <w:rPr>
          <w:i w:val="0"/>
          <w:iCs w:val="0"/>
          <w:sz w:val="24"/>
          <w:szCs w:val="24"/>
        </w:rPr>
        <w:t xml:space="preserve">It can also provide a streamlined pathway for authorizing specific types of actions or projects under certain thresholds. </w:t>
      </w:r>
      <w:r w:rsidR="00384BCD">
        <w:rPr>
          <w:i w:val="0"/>
          <w:iCs w:val="0"/>
          <w:sz w:val="24"/>
          <w:szCs w:val="24"/>
        </w:rPr>
        <w:t xml:space="preserve"> </w:t>
      </w:r>
      <w:r w:rsidRPr="00576360">
        <w:rPr>
          <w:i w:val="0"/>
          <w:iCs w:val="0"/>
          <w:sz w:val="24"/>
          <w:szCs w:val="24"/>
        </w:rPr>
        <w:t>Ecology’s proposed agency request legislation is currently pending review and approval from the Governor’s Office and Office of Financial Management.</w:t>
      </w:r>
    </w:p>
    <w:p w14:paraId="6E11A925" w14:textId="77777777" w:rsidR="00250D7B" w:rsidRDefault="00250D7B" w:rsidP="00250D7B">
      <w:pPr>
        <w:rPr>
          <w:rFonts w:cstheme="minorHAnsi"/>
          <w:b/>
          <w:i w:val="0"/>
          <w:iCs w:val="0"/>
          <w:sz w:val="24"/>
          <w:szCs w:val="24"/>
        </w:rPr>
      </w:pPr>
      <w:r>
        <w:rPr>
          <w:rFonts w:cstheme="minorHAnsi"/>
          <w:b/>
          <w:i w:val="0"/>
          <w:iCs w:val="0"/>
          <w:sz w:val="24"/>
          <w:szCs w:val="24"/>
        </w:rPr>
        <w:t xml:space="preserve">Request: </w:t>
      </w:r>
    </w:p>
    <w:p w14:paraId="6714F839" w14:textId="709CFA7A" w:rsidR="00DF2D15" w:rsidRPr="004F2D0C" w:rsidRDefault="00DF2D15" w:rsidP="00DF2D15">
      <w:pPr>
        <w:rPr>
          <w:rFonts w:cstheme="minorHAnsi"/>
          <w:bCs/>
          <w:i w:val="0"/>
          <w:iCs w:val="0"/>
          <w:sz w:val="24"/>
          <w:szCs w:val="24"/>
        </w:rPr>
      </w:pPr>
      <w:r>
        <w:rPr>
          <w:rFonts w:cstheme="minorHAnsi"/>
          <w:bCs/>
          <w:i w:val="0"/>
          <w:iCs w:val="0"/>
          <w:sz w:val="24"/>
          <w:szCs w:val="24"/>
        </w:rPr>
        <w:t>We respectfully request t</w:t>
      </w:r>
      <w:r w:rsidRPr="004F2D0C">
        <w:rPr>
          <w:rFonts w:cstheme="minorHAnsi"/>
          <w:bCs/>
          <w:i w:val="0"/>
          <w:iCs w:val="0"/>
          <w:sz w:val="24"/>
          <w:szCs w:val="24"/>
        </w:rPr>
        <w:t xml:space="preserve">he Governor’s office work with the </w:t>
      </w:r>
      <w:r>
        <w:rPr>
          <w:rFonts w:cstheme="minorHAnsi"/>
          <w:bCs/>
          <w:i w:val="0"/>
          <w:iCs w:val="0"/>
          <w:sz w:val="24"/>
          <w:szCs w:val="24"/>
        </w:rPr>
        <w:t>t</w:t>
      </w:r>
      <w:r w:rsidRPr="004F2D0C">
        <w:rPr>
          <w:rFonts w:cstheme="minorHAnsi"/>
          <w:bCs/>
          <w:i w:val="0"/>
          <w:iCs w:val="0"/>
          <w:sz w:val="24"/>
          <w:szCs w:val="24"/>
        </w:rPr>
        <w:t xml:space="preserve">ribes </w:t>
      </w:r>
      <w:r>
        <w:rPr>
          <w:rFonts w:cstheme="minorHAnsi"/>
          <w:bCs/>
          <w:i w:val="0"/>
          <w:iCs w:val="0"/>
          <w:sz w:val="24"/>
          <w:szCs w:val="24"/>
        </w:rPr>
        <w:t xml:space="preserve">to </w:t>
      </w:r>
      <w:r w:rsidRPr="004F2D0C">
        <w:rPr>
          <w:rFonts w:cstheme="minorHAnsi"/>
          <w:bCs/>
          <w:i w:val="0"/>
          <w:iCs w:val="0"/>
          <w:sz w:val="24"/>
          <w:szCs w:val="24"/>
        </w:rPr>
        <w:t xml:space="preserve">support state legislation that will resolve the problems created by the </w:t>
      </w:r>
      <w:r w:rsidRPr="0093058F">
        <w:rPr>
          <w:rFonts w:cstheme="minorHAnsi"/>
          <w:bCs/>
          <w:sz w:val="24"/>
          <w:szCs w:val="24"/>
        </w:rPr>
        <w:t>Sackett v. Environmental Protection Agency</w:t>
      </w:r>
      <w:r w:rsidRPr="004F2D0C">
        <w:rPr>
          <w:rFonts w:cstheme="minorHAnsi"/>
          <w:bCs/>
          <w:i w:val="0"/>
          <w:iCs w:val="0"/>
          <w:sz w:val="24"/>
          <w:szCs w:val="24"/>
        </w:rPr>
        <w:t xml:space="preserve"> decision that will improve wetland regulations </w:t>
      </w:r>
      <w:r>
        <w:rPr>
          <w:rFonts w:cstheme="minorHAnsi"/>
          <w:bCs/>
          <w:i w:val="0"/>
          <w:iCs w:val="0"/>
          <w:sz w:val="24"/>
          <w:szCs w:val="24"/>
        </w:rPr>
        <w:t xml:space="preserve">that will </w:t>
      </w:r>
      <w:r w:rsidRPr="004F2D0C">
        <w:rPr>
          <w:rFonts w:cstheme="minorHAnsi"/>
          <w:bCs/>
          <w:i w:val="0"/>
          <w:iCs w:val="0"/>
          <w:sz w:val="24"/>
          <w:szCs w:val="24"/>
        </w:rPr>
        <w:t>eventually lead to measurable improvements in water quality for our salmon and our environment.</w:t>
      </w:r>
    </w:p>
    <w:p w14:paraId="3692E63B" w14:textId="1980BAE8" w:rsidR="00250D7B" w:rsidRPr="00576360" w:rsidRDefault="00250D7B" w:rsidP="00250D7B">
      <w:pPr>
        <w:rPr>
          <w:rFonts w:cstheme="minorHAnsi"/>
          <w:b/>
          <w:i w:val="0"/>
          <w:iCs w:val="0"/>
          <w:sz w:val="24"/>
          <w:szCs w:val="24"/>
        </w:rPr>
      </w:pPr>
      <w:r w:rsidRPr="006B7B7F">
        <w:rPr>
          <w:rFonts w:cstheme="minorHAnsi"/>
          <w:b/>
          <w:i w:val="0"/>
          <w:iCs w:val="0"/>
          <w:sz w:val="24"/>
          <w:szCs w:val="24"/>
        </w:rPr>
        <w:t>Tribal Lead:</w:t>
      </w:r>
      <w:r w:rsidRPr="00576360">
        <w:rPr>
          <w:rFonts w:cstheme="minorHAnsi"/>
          <w:b/>
          <w:i w:val="0"/>
          <w:iCs w:val="0"/>
          <w:sz w:val="24"/>
          <w:szCs w:val="24"/>
        </w:rPr>
        <w:t xml:space="preserve">  </w:t>
      </w:r>
      <w:r w:rsidR="005C0618" w:rsidRPr="004F2D0C">
        <w:rPr>
          <w:rFonts w:cstheme="minorHAnsi"/>
          <w:bCs/>
          <w:i w:val="0"/>
          <w:iCs w:val="0"/>
          <w:sz w:val="24"/>
          <w:szCs w:val="24"/>
        </w:rPr>
        <w:t xml:space="preserve">Honorable </w:t>
      </w:r>
      <w:r w:rsidR="00C30802" w:rsidRPr="004F2D0C">
        <w:rPr>
          <w:rFonts w:cstheme="minorHAnsi"/>
          <w:bCs/>
          <w:i w:val="0"/>
          <w:iCs w:val="0"/>
          <w:sz w:val="24"/>
          <w:szCs w:val="24"/>
        </w:rPr>
        <w:t>Kat</w:t>
      </w:r>
      <w:r w:rsidR="005C0618" w:rsidRPr="004F2D0C">
        <w:rPr>
          <w:rFonts w:cstheme="minorHAnsi"/>
          <w:bCs/>
          <w:i w:val="0"/>
          <w:iCs w:val="0"/>
          <w:sz w:val="24"/>
          <w:szCs w:val="24"/>
        </w:rPr>
        <w:t>hryn</w:t>
      </w:r>
      <w:r w:rsidR="00C30802" w:rsidRPr="004F2D0C">
        <w:rPr>
          <w:rFonts w:cstheme="minorHAnsi"/>
          <w:bCs/>
          <w:i w:val="0"/>
          <w:iCs w:val="0"/>
          <w:sz w:val="24"/>
          <w:szCs w:val="24"/>
        </w:rPr>
        <w:t xml:space="preserve"> Brigham, Chair, </w:t>
      </w:r>
      <w:r w:rsidR="005C0618" w:rsidRPr="004F2D0C">
        <w:rPr>
          <w:rFonts w:cstheme="minorHAnsi"/>
          <w:bCs/>
          <w:i w:val="0"/>
          <w:iCs w:val="0"/>
          <w:sz w:val="24"/>
          <w:szCs w:val="24"/>
        </w:rPr>
        <w:t>Confederated Tribes of the Umatilla Indian Reservation</w:t>
      </w:r>
    </w:p>
    <w:p w14:paraId="3C972D97" w14:textId="3CCCD7D4" w:rsidR="00250D7B" w:rsidRPr="00576360" w:rsidRDefault="00250D7B" w:rsidP="00250D7B">
      <w:pPr>
        <w:rPr>
          <w:rFonts w:cstheme="minorHAnsi"/>
          <w:b/>
          <w:i w:val="0"/>
          <w:iCs w:val="0"/>
          <w:sz w:val="24"/>
          <w:szCs w:val="24"/>
        </w:rPr>
      </w:pPr>
      <w:r w:rsidRPr="00576360">
        <w:rPr>
          <w:rFonts w:cstheme="minorHAnsi"/>
          <w:b/>
          <w:i w:val="0"/>
          <w:iCs w:val="0"/>
          <w:sz w:val="24"/>
          <w:szCs w:val="24"/>
        </w:rPr>
        <w:t xml:space="preserve">State Leads: </w:t>
      </w:r>
      <w:r w:rsidR="00854BF4">
        <w:rPr>
          <w:rFonts w:cstheme="minorHAnsi"/>
          <w:b/>
          <w:i w:val="0"/>
          <w:iCs w:val="0"/>
          <w:sz w:val="24"/>
          <w:szCs w:val="24"/>
        </w:rPr>
        <w:t xml:space="preserve"> </w:t>
      </w:r>
      <w:r w:rsidRPr="00576360">
        <w:rPr>
          <w:rFonts w:cstheme="minorHAnsi"/>
          <w:bCs/>
          <w:i w:val="0"/>
          <w:iCs w:val="0"/>
          <w:color w:val="000000" w:themeColor="text1"/>
          <w:sz w:val="24"/>
          <w:szCs w:val="24"/>
        </w:rPr>
        <w:t>Laura Watson, Director of Department of Ecology and Carrie Sessions, Senior Policy Advisor for Environment and Water, Governor’s Office</w:t>
      </w:r>
    </w:p>
    <w:p w14:paraId="4ED36F47" w14:textId="77777777" w:rsidR="00296BAB" w:rsidRDefault="00296BAB" w:rsidP="002A0E37">
      <w:pPr>
        <w:rPr>
          <w:rFonts w:cstheme="minorHAnsi"/>
          <w:bCs/>
          <w:i w:val="0"/>
          <w:iCs w:val="0"/>
          <w:color w:val="000000" w:themeColor="text1"/>
          <w:sz w:val="24"/>
          <w:szCs w:val="24"/>
        </w:rPr>
      </w:pPr>
    </w:p>
    <w:p w14:paraId="6E60FA3F" w14:textId="3917E319" w:rsidR="0064784E" w:rsidRPr="006B7B7F" w:rsidRDefault="0006338B" w:rsidP="0038199C">
      <w:pPr>
        <w:pStyle w:val="Heading2"/>
        <w:rPr>
          <w:rFonts w:asciiTheme="minorHAnsi" w:hAnsiTheme="minorHAnsi" w:cstheme="minorHAnsi"/>
          <w:b w:val="0"/>
          <w:bCs w:val="0"/>
          <w:i w:val="0"/>
          <w:iCs w:val="0"/>
          <w:color w:val="000000" w:themeColor="text1"/>
          <w:sz w:val="26"/>
          <w:szCs w:val="26"/>
        </w:rPr>
      </w:pPr>
      <w:r>
        <w:rPr>
          <w:rFonts w:asciiTheme="minorHAnsi" w:hAnsiTheme="minorHAnsi" w:cstheme="minorHAnsi"/>
          <w:b w:val="0"/>
          <w:bCs w:val="0"/>
          <w:i w:val="0"/>
          <w:iCs w:val="0"/>
          <w:color w:val="000000" w:themeColor="text1"/>
          <w:sz w:val="26"/>
          <w:szCs w:val="26"/>
        </w:rPr>
        <w:t>T</w:t>
      </w:r>
      <w:r w:rsidR="009B7DD3">
        <w:rPr>
          <w:rFonts w:asciiTheme="minorHAnsi" w:hAnsiTheme="minorHAnsi" w:cstheme="minorHAnsi"/>
          <w:b w:val="0"/>
          <w:bCs w:val="0"/>
          <w:i w:val="0"/>
          <w:iCs w:val="0"/>
          <w:color w:val="000000" w:themeColor="text1"/>
          <w:sz w:val="26"/>
          <w:szCs w:val="26"/>
        </w:rPr>
        <w:t>ribal</w:t>
      </w:r>
      <w:r w:rsidR="0064784E" w:rsidRPr="006B7B7F">
        <w:rPr>
          <w:rFonts w:asciiTheme="minorHAnsi" w:hAnsiTheme="minorHAnsi" w:cstheme="minorHAnsi"/>
          <w:b w:val="0"/>
          <w:bCs w:val="0"/>
          <w:i w:val="0"/>
          <w:iCs w:val="0"/>
          <w:color w:val="000000" w:themeColor="text1"/>
          <w:sz w:val="26"/>
          <w:szCs w:val="26"/>
        </w:rPr>
        <w:t xml:space="preserve"> Natural Resource Round Table</w:t>
      </w:r>
    </w:p>
    <w:p w14:paraId="01F47ED9" w14:textId="77777777" w:rsidR="00CE16C1" w:rsidRDefault="0064784E" w:rsidP="0064784E">
      <w:pPr>
        <w:rPr>
          <w:rFonts w:cstheme="minorHAnsi"/>
          <w:b/>
          <w:i w:val="0"/>
          <w:iCs w:val="0"/>
          <w:sz w:val="24"/>
          <w:szCs w:val="24"/>
        </w:rPr>
      </w:pPr>
      <w:r w:rsidRPr="006B7B7F">
        <w:rPr>
          <w:rFonts w:cstheme="minorHAnsi"/>
          <w:b/>
          <w:i w:val="0"/>
          <w:iCs w:val="0"/>
          <w:sz w:val="24"/>
          <w:szCs w:val="24"/>
        </w:rPr>
        <w:t xml:space="preserve">Issue:  </w:t>
      </w:r>
    </w:p>
    <w:p w14:paraId="3FF31BE2" w14:textId="05F77948" w:rsidR="0064784E" w:rsidRPr="006B7B7F" w:rsidRDefault="00A869C1" w:rsidP="0064784E">
      <w:pPr>
        <w:rPr>
          <w:rFonts w:cstheme="minorHAnsi"/>
          <w:i w:val="0"/>
          <w:iCs w:val="0"/>
          <w:sz w:val="24"/>
          <w:szCs w:val="24"/>
        </w:rPr>
      </w:pPr>
      <w:r w:rsidRPr="00A869C1">
        <w:rPr>
          <w:rFonts w:cstheme="minorHAnsi"/>
          <w:bCs/>
          <w:i w:val="0"/>
          <w:iCs w:val="0"/>
          <w:sz w:val="24"/>
          <w:szCs w:val="24"/>
        </w:rPr>
        <w:t>To the extent time allows, this agenda item</w:t>
      </w:r>
      <w:r>
        <w:rPr>
          <w:rFonts w:cstheme="minorHAnsi"/>
          <w:b/>
          <w:i w:val="0"/>
          <w:iCs w:val="0"/>
          <w:sz w:val="24"/>
          <w:szCs w:val="24"/>
        </w:rPr>
        <w:t xml:space="preserve"> </w:t>
      </w:r>
      <w:r w:rsidR="0064784E" w:rsidRPr="006B7B7F">
        <w:rPr>
          <w:rFonts w:cstheme="minorHAnsi"/>
          <w:i w:val="0"/>
          <w:iCs w:val="0"/>
          <w:sz w:val="24"/>
          <w:szCs w:val="24"/>
        </w:rPr>
        <w:t xml:space="preserve">will be used by </w:t>
      </w:r>
      <w:r w:rsidR="009B7DD3">
        <w:rPr>
          <w:rFonts w:cstheme="minorHAnsi"/>
          <w:i w:val="0"/>
          <w:iCs w:val="0"/>
          <w:sz w:val="24"/>
          <w:szCs w:val="24"/>
        </w:rPr>
        <w:t>tribes</w:t>
      </w:r>
      <w:r w:rsidR="0064784E" w:rsidRPr="006B7B7F">
        <w:rPr>
          <w:rFonts w:cstheme="minorHAnsi"/>
          <w:i w:val="0"/>
          <w:iCs w:val="0"/>
          <w:sz w:val="24"/>
          <w:szCs w:val="24"/>
        </w:rPr>
        <w:t xml:space="preserve"> to discuss additional natural resources issues that are not covered by the agenda.  </w:t>
      </w:r>
    </w:p>
    <w:p w14:paraId="53D8286C" w14:textId="040A29C8" w:rsidR="00E32E91" w:rsidRPr="00AB11CE" w:rsidRDefault="009B7DD3" w:rsidP="00296BAB">
      <w:pPr>
        <w:rPr>
          <w:rFonts w:cstheme="minorHAnsi"/>
          <w:bCs/>
          <w:i w:val="0"/>
          <w:iCs w:val="0"/>
          <w:color w:val="00B050"/>
          <w:sz w:val="24"/>
          <w:szCs w:val="24"/>
        </w:rPr>
      </w:pPr>
      <w:r>
        <w:rPr>
          <w:rFonts w:cstheme="minorHAnsi"/>
          <w:b/>
          <w:i w:val="0"/>
          <w:iCs w:val="0"/>
          <w:sz w:val="24"/>
          <w:szCs w:val="24"/>
        </w:rPr>
        <w:t>Tribal</w:t>
      </w:r>
      <w:r w:rsidR="0064784E" w:rsidRPr="006B7B7F">
        <w:rPr>
          <w:rFonts w:cstheme="minorHAnsi"/>
          <w:b/>
          <w:i w:val="0"/>
          <w:iCs w:val="0"/>
          <w:sz w:val="24"/>
          <w:szCs w:val="24"/>
        </w:rPr>
        <w:t xml:space="preserve"> Moderator:</w:t>
      </w:r>
      <w:r w:rsidR="00285EC2">
        <w:rPr>
          <w:rFonts w:cstheme="minorHAnsi"/>
          <w:b/>
          <w:i w:val="0"/>
          <w:iCs w:val="0"/>
          <w:sz w:val="24"/>
          <w:szCs w:val="24"/>
        </w:rPr>
        <w:t xml:space="preserve">  </w:t>
      </w:r>
      <w:r w:rsidR="00DF2D15" w:rsidRPr="004F2D0C">
        <w:rPr>
          <w:rFonts w:cstheme="minorHAnsi"/>
          <w:bCs/>
          <w:i w:val="0"/>
          <w:iCs w:val="0"/>
          <w:sz w:val="24"/>
          <w:szCs w:val="24"/>
        </w:rPr>
        <w:t>Honorable</w:t>
      </w:r>
      <w:r w:rsidR="00DF2D15">
        <w:rPr>
          <w:rFonts w:cstheme="minorHAnsi"/>
          <w:b/>
          <w:i w:val="0"/>
          <w:iCs w:val="0"/>
          <w:sz w:val="24"/>
          <w:szCs w:val="24"/>
        </w:rPr>
        <w:t xml:space="preserve"> </w:t>
      </w:r>
      <w:r w:rsidR="00C30802" w:rsidRPr="004F2D0C">
        <w:rPr>
          <w:rFonts w:cstheme="minorHAnsi"/>
          <w:bCs/>
          <w:i w:val="0"/>
          <w:iCs w:val="0"/>
          <w:sz w:val="24"/>
          <w:szCs w:val="24"/>
        </w:rPr>
        <w:t>Kris Peters, Chair, Squaxin Island Tribe</w:t>
      </w:r>
    </w:p>
    <w:p w14:paraId="596B8BA6" w14:textId="77777777" w:rsidR="00E32E91" w:rsidRPr="00E32E91" w:rsidRDefault="00E32E91" w:rsidP="00E32E91">
      <w:pPr>
        <w:pStyle w:val="ListParagraph"/>
        <w:rPr>
          <w:rFonts w:cstheme="minorHAnsi"/>
          <w:bCs/>
          <w:i w:val="0"/>
          <w:iCs w:val="0"/>
          <w:sz w:val="24"/>
          <w:szCs w:val="24"/>
        </w:rPr>
      </w:pPr>
    </w:p>
    <w:p w14:paraId="0B1C5709" w14:textId="060320FE" w:rsidR="00446014" w:rsidRPr="006B7B7F" w:rsidRDefault="00446014" w:rsidP="0038199C">
      <w:pPr>
        <w:pStyle w:val="Heading2"/>
        <w:rPr>
          <w:rFonts w:asciiTheme="minorHAnsi" w:hAnsiTheme="minorHAnsi" w:cstheme="minorHAnsi"/>
          <w:b w:val="0"/>
          <w:bCs w:val="0"/>
          <w:i w:val="0"/>
          <w:iCs w:val="0"/>
          <w:color w:val="000000" w:themeColor="text1"/>
          <w:sz w:val="26"/>
          <w:szCs w:val="26"/>
        </w:rPr>
      </w:pPr>
      <w:r w:rsidRPr="006B7B7F">
        <w:rPr>
          <w:rFonts w:asciiTheme="minorHAnsi" w:hAnsiTheme="minorHAnsi" w:cstheme="minorHAnsi"/>
          <w:b w:val="0"/>
          <w:bCs w:val="0"/>
          <w:i w:val="0"/>
          <w:iCs w:val="0"/>
          <w:color w:val="000000" w:themeColor="text1"/>
          <w:sz w:val="26"/>
          <w:szCs w:val="26"/>
        </w:rPr>
        <w:t xml:space="preserve">Closing Remarks </w:t>
      </w:r>
    </w:p>
    <w:p w14:paraId="39750DFF" w14:textId="6F0F1A32" w:rsidR="00B65E01" w:rsidRPr="006B7B7F" w:rsidRDefault="009B7DD3">
      <w:pPr>
        <w:rPr>
          <w:rFonts w:cstheme="minorHAnsi"/>
          <w:b/>
          <w:i w:val="0"/>
          <w:iCs w:val="0"/>
          <w:sz w:val="24"/>
          <w:szCs w:val="24"/>
        </w:rPr>
      </w:pPr>
      <w:r>
        <w:rPr>
          <w:rFonts w:cstheme="minorHAnsi"/>
          <w:b/>
          <w:i w:val="0"/>
          <w:iCs w:val="0"/>
          <w:sz w:val="24"/>
          <w:szCs w:val="24"/>
        </w:rPr>
        <w:t>Tribal</w:t>
      </w:r>
      <w:r w:rsidR="00B65E01" w:rsidRPr="006B7B7F">
        <w:rPr>
          <w:rFonts w:cstheme="minorHAnsi"/>
          <w:b/>
          <w:i w:val="0"/>
          <w:iCs w:val="0"/>
          <w:sz w:val="24"/>
          <w:szCs w:val="24"/>
        </w:rPr>
        <w:t xml:space="preserve"> Lead</w:t>
      </w:r>
      <w:r w:rsidR="002A0E37">
        <w:rPr>
          <w:rFonts w:cstheme="minorHAnsi"/>
          <w:b/>
          <w:i w:val="0"/>
          <w:iCs w:val="0"/>
          <w:sz w:val="24"/>
          <w:szCs w:val="24"/>
        </w:rPr>
        <w:t>:</w:t>
      </w:r>
      <w:r w:rsidR="00A73A86">
        <w:rPr>
          <w:rFonts w:cstheme="minorHAnsi"/>
          <w:b/>
          <w:i w:val="0"/>
          <w:iCs w:val="0"/>
          <w:sz w:val="24"/>
          <w:szCs w:val="24"/>
        </w:rPr>
        <w:t xml:space="preserve">  </w:t>
      </w:r>
      <w:r w:rsidR="00DF2D15" w:rsidRPr="004F2D0C">
        <w:rPr>
          <w:rFonts w:cstheme="minorHAnsi"/>
          <w:bCs/>
          <w:i w:val="0"/>
          <w:iCs w:val="0"/>
          <w:sz w:val="24"/>
          <w:szCs w:val="24"/>
        </w:rPr>
        <w:t>Honorable</w:t>
      </w:r>
      <w:r w:rsidR="00DF2D15">
        <w:rPr>
          <w:rFonts w:cstheme="minorHAnsi"/>
          <w:b/>
          <w:i w:val="0"/>
          <w:iCs w:val="0"/>
          <w:sz w:val="24"/>
          <w:szCs w:val="24"/>
        </w:rPr>
        <w:t xml:space="preserve"> </w:t>
      </w:r>
      <w:r w:rsidR="00AB11CE" w:rsidRPr="004F2D0C">
        <w:rPr>
          <w:rFonts w:cstheme="minorHAnsi"/>
          <w:bCs/>
          <w:i w:val="0"/>
          <w:iCs w:val="0"/>
          <w:sz w:val="24"/>
          <w:szCs w:val="24"/>
        </w:rPr>
        <w:t>W. Ron Allen</w:t>
      </w:r>
      <w:r w:rsidR="00AB11CE">
        <w:rPr>
          <w:rFonts w:cstheme="minorHAnsi"/>
          <w:bCs/>
          <w:i w:val="0"/>
          <w:iCs w:val="0"/>
          <w:sz w:val="24"/>
          <w:szCs w:val="24"/>
        </w:rPr>
        <w:t>, Chair, Jamestown S’Klallam Tribe</w:t>
      </w:r>
    </w:p>
    <w:p w14:paraId="521FC1E6" w14:textId="7C6AEAB5" w:rsidR="00DB7B48" w:rsidRDefault="00B65E01">
      <w:pPr>
        <w:rPr>
          <w:rFonts w:cstheme="minorHAnsi"/>
          <w:i w:val="0"/>
          <w:iCs w:val="0"/>
          <w:sz w:val="24"/>
          <w:szCs w:val="24"/>
        </w:rPr>
      </w:pPr>
      <w:r w:rsidRPr="006B7B7F">
        <w:rPr>
          <w:rFonts w:cstheme="minorHAnsi"/>
          <w:b/>
          <w:i w:val="0"/>
          <w:iCs w:val="0"/>
          <w:sz w:val="24"/>
          <w:szCs w:val="24"/>
        </w:rPr>
        <w:t xml:space="preserve">State Lead:  </w:t>
      </w:r>
      <w:r w:rsidR="00250D7B">
        <w:rPr>
          <w:rFonts w:cstheme="minorHAnsi"/>
          <w:i w:val="0"/>
          <w:iCs w:val="0"/>
          <w:sz w:val="24"/>
          <w:szCs w:val="24"/>
        </w:rPr>
        <w:t>Rob Duff, Executive Director of Policy and Outreach, Governor’s Office</w:t>
      </w:r>
    </w:p>
    <w:sectPr w:rsidR="00DB7B48" w:rsidSect="00B649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40BF" w14:textId="77777777" w:rsidR="00B03138" w:rsidRDefault="00B03138" w:rsidP="00EE7EC7">
      <w:r>
        <w:separator/>
      </w:r>
    </w:p>
  </w:endnote>
  <w:endnote w:type="continuationSeparator" w:id="0">
    <w:p w14:paraId="119141C3" w14:textId="77777777" w:rsidR="00B03138" w:rsidRDefault="00B03138" w:rsidP="00EE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A73C" w14:textId="77777777" w:rsidR="00F03BEC" w:rsidRDefault="00F03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524297"/>
      <w:docPartObj>
        <w:docPartGallery w:val="Page Numbers (Bottom of Page)"/>
        <w:docPartUnique/>
      </w:docPartObj>
    </w:sdtPr>
    <w:sdtEndPr>
      <w:rPr>
        <w:color w:val="7F7F7F" w:themeColor="background1" w:themeShade="7F"/>
        <w:spacing w:val="60"/>
      </w:rPr>
    </w:sdtEndPr>
    <w:sdtContent>
      <w:p w14:paraId="2DB46474" w14:textId="1C277BB9" w:rsidR="0006548E" w:rsidRDefault="0006548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2B313F5" w14:textId="77777777" w:rsidR="0006548E" w:rsidRDefault="00065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6109" w14:textId="77777777" w:rsidR="00F03BEC" w:rsidRDefault="00F03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886B" w14:textId="77777777" w:rsidR="00B03138" w:rsidRDefault="00B03138" w:rsidP="00EE7EC7">
      <w:r>
        <w:separator/>
      </w:r>
    </w:p>
  </w:footnote>
  <w:footnote w:type="continuationSeparator" w:id="0">
    <w:p w14:paraId="59743A0C" w14:textId="77777777" w:rsidR="00B03138" w:rsidRDefault="00B03138" w:rsidP="00EE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A1D2" w14:textId="6E63AF07" w:rsidR="00624596" w:rsidRDefault="00624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847" w14:textId="013E9050" w:rsidR="00C5707D" w:rsidRPr="00CE32DD" w:rsidRDefault="00C5707D" w:rsidP="00387751">
    <w:pPr>
      <w:pStyle w:val="Head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FFDB" w14:textId="28520A59" w:rsidR="00624596" w:rsidRDefault="00624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258"/>
    <w:multiLevelType w:val="hybridMultilevel"/>
    <w:tmpl w:val="7BC826EC"/>
    <w:lvl w:ilvl="0" w:tplc="04090001">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AD7D7D"/>
    <w:multiLevelType w:val="hybridMultilevel"/>
    <w:tmpl w:val="1C4CE4B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8B7A06"/>
    <w:multiLevelType w:val="hybridMultilevel"/>
    <w:tmpl w:val="E774E504"/>
    <w:lvl w:ilvl="0" w:tplc="8B4C506E">
      <w:start w:val="1"/>
      <w:numFmt w:val="bullet"/>
      <w:lvlText w:val="–"/>
      <w:lvlJc w:val="left"/>
      <w:pPr>
        <w:ind w:left="720" w:hanging="360"/>
      </w:pPr>
      <w:rPr>
        <w:rFonts w:ascii="Rockwell" w:eastAsiaTheme="minorEastAsia" w:hAnsi="Rockwell"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99A43E8"/>
    <w:multiLevelType w:val="hybridMultilevel"/>
    <w:tmpl w:val="9FBC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622DA"/>
    <w:multiLevelType w:val="hybridMultilevel"/>
    <w:tmpl w:val="8CB6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343EB"/>
    <w:multiLevelType w:val="hybridMultilevel"/>
    <w:tmpl w:val="B7328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D37ECC"/>
    <w:multiLevelType w:val="hybridMultilevel"/>
    <w:tmpl w:val="3F9A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415CC"/>
    <w:multiLevelType w:val="hybridMultilevel"/>
    <w:tmpl w:val="D4D2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1299467">
    <w:abstractNumId w:val="2"/>
  </w:num>
  <w:num w:numId="2" w16cid:durableId="2100368748">
    <w:abstractNumId w:val="4"/>
  </w:num>
  <w:num w:numId="3" w16cid:durableId="1037894384">
    <w:abstractNumId w:val="3"/>
  </w:num>
  <w:num w:numId="4" w16cid:durableId="897205719">
    <w:abstractNumId w:val="1"/>
  </w:num>
  <w:num w:numId="5" w16cid:durableId="806702435">
    <w:abstractNumId w:val="6"/>
  </w:num>
  <w:num w:numId="6" w16cid:durableId="1667047509">
    <w:abstractNumId w:val="0"/>
  </w:num>
  <w:num w:numId="7" w16cid:durableId="1971399803">
    <w:abstractNumId w:val="5"/>
  </w:num>
  <w:num w:numId="8" w16cid:durableId="62443458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56"/>
    <w:rsid w:val="00016646"/>
    <w:rsid w:val="000168CC"/>
    <w:rsid w:val="0001769C"/>
    <w:rsid w:val="00020A2E"/>
    <w:rsid w:val="000215A4"/>
    <w:rsid w:val="0002284B"/>
    <w:rsid w:val="00022CDF"/>
    <w:rsid w:val="00024A84"/>
    <w:rsid w:val="000317CC"/>
    <w:rsid w:val="00034B2F"/>
    <w:rsid w:val="00040428"/>
    <w:rsid w:val="00041CE6"/>
    <w:rsid w:val="00043A4A"/>
    <w:rsid w:val="0004571C"/>
    <w:rsid w:val="00047529"/>
    <w:rsid w:val="000511A7"/>
    <w:rsid w:val="00053CE9"/>
    <w:rsid w:val="0005482E"/>
    <w:rsid w:val="0005659F"/>
    <w:rsid w:val="00061BD2"/>
    <w:rsid w:val="0006338B"/>
    <w:rsid w:val="000653D9"/>
    <w:rsid w:val="0006548E"/>
    <w:rsid w:val="0007026F"/>
    <w:rsid w:val="00070770"/>
    <w:rsid w:val="00083283"/>
    <w:rsid w:val="000840BB"/>
    <w:rsid w:val="00097154"/>
    <w:rsid w:val="000A092E"/>
    <w:rsid w:val="000A0B4F"/>
    <w:rsid w:val="000A6D73"/>
    <w:rsid w:val="000A792D"/>
    <w:rsid w:val="000A7B5C"/>
    <w:rsid w:val="000B54F4"/>
    <w:rsid w:val="000B7147"/>
    <w:rsid w:val="000B7368"/>
    <w:rsid w:val="000C2890"/>
    <w:rsid w:val="000C2E98"/>
    <w:rsid w:val="000C5283"/>
    <w:rsid w:val="000D0E67"/>
    <w:rsid w:val="000D120E"/>
    <w:rsid w:val="000D631D"/>
    <w:rsid w:val="000E7665"/>
    <w:rsid w:val="000F0FB9"/>
    <w:rsid w:val="000F3D5F"/>
    <w:rsid w:val="000F6D63"/>
    <w:rsid w:val="001049DC"/>
    <w:rsid w:val="00105845"/>
    <w:rsid w:val="00106DAA"/>
    <w:rsid w:val="00110218"/>
    <w:rsid w:val="00116AA0"/>
    <w:rsid w:val="00130CDD"/>
    <w:rsid w:val="0013390E"/>
    <w:rsid w:val="00135FFA"/>
    <w:rsid w:val="001436C6"/>
    <w:rsid w:val="00143D67"/>
    <w:rsid w:val="00144030"/>
    <w:rsid w:val="00146C56"/>
    <w:rsid w:val="001501C2"/>
    <w:rsid w:val="00154979"/>
    <w:rsid w:val="00154C6B"/>
    <w:rsid w:val="00155038"/>
    <w:rsid w:val="00160C27"/>
    <w:rsid w:val="00161D78"/>
    <w:rsid w:val="001667B0"/>
    <w:rsid w:val="0016714E"/>
    <w:rsid w:val="00174AF5"/>
    <w:rsid w:val="00174E2A"/>
    <w:rsid w:val="00182896"/>
    <w:rsid w:val="0018654F"/>
    <w:rsid w:val="00187101"/>
    <w:rsid w:val="00193265"/>
    <w:rsid w:val="00196AD9"/>
    <w:rsid w:val="001A0594"/>
    <w:rsid w:val="001A31D1"/>
    <w:rsid w:val="001A3A66"/>
    <w:rsid w:val="001A7961"/>
    <w:rsid w:val="001B4471"/>
    <w:rsid w:val="001C3E07"/>
    <w:rsid w:val="001C4E08"/>
    <w:rsid w:val="001D1B9B"/>
    <w:rsid w:val="001D3CB1"/>
    <w:rsid w:val="001D7AFE"/>
    <w:rsid w:val="001E166C"/>
    <w:rsid w:val="001E2C5B"/>
    <w:rsid w:val="001F047E"/>
    <w:rsid w:val="001F0910"/>
    <w:rsid w:val="001F398A"/>
    <w:rsid w:val="001F41F8"/>
    <w:rsid w:val="001F4766"/>
    <w:rsid w:val="0020097F"/>
    <w:rsid w:val="00212BE2"/>
    <w:rsid w:val="00215F43"/>
    <w:rsid w:val="00216A9B"/>
    <w:rsid w:val="00225D7D"/>
    <w:rsid w:val="00226F4E"/>
    <w:rsid w:val="002309FE"/>
    <w:rsid w:val="00234EF7"/>
    <w:rsid w:val="0024285B"/>
    <w:rsid w:val="0024519E"/>
    <w:rsid w:val="0024766D"/>
    <w:rsid w:val="00250D7B"/>
    <w:rsid w:val="0026528A"/>
    <w:rsid w:val="0027369F"/>
    <w:rsid w:val="00276FB2"/>
    <w:rsid w:val="00280384"/>
    <w:rsid w:val="0028263D"/>
    <w:rsid w:val="00285EC2"/>
    <w:rsid w:val="002877C8"/>
    <w:rsid w:val="00290054"/>
    <w:rsid w:val="002912E9"/>
    <w:rsid w:val="002922C7"/>
    <w:rsid w:val="00292976"/>
    <w:rsid w:val="00296394"/>
    <w:rsid w:val="00296B10"/>
    <w:rsid w:val="00296BAB"/>
    <w:rsid w:val="002A033A"/>
    <w:rsid w:val="002A0E37"/>
    <w:rsid w:val="002A2256"/>
    <w:rsid w:val="002A32DF"/>
    <w:rsid w:val="002A3F6A"/>
    <w:rsid w:val="002C2DFD"/>
    <w:rsid w:val="002D08E6"/>
    <w:rsid w:val="002D5D3D"/>
    <w:rsid w:val="002F3EF6"/>
    <w:rsid w:val="002F7C84"/>
    <w:rsid w:val="00300924"/>
    <w:rsid w:val="00301281"/>
    <w:rsid w:val="003032AB"/>
    <w:rsid w:val="003038A7"/>
    <w:rsid w:val="003042EC"/>
    <w:rsid w:val="00304D42"/>
    <w:rsid w:val="00312CC3"/>
    <w:rsid w:val="00315980"/>
    <w:rsid w:val="00316783"/>
    <w:rsid w:val="00316F86"/>
    <w:rsid w:val="00317FAE"/>
    <w:rsid w:val="00336181"/>
    <w:rsid w:val="00345C35"/>
    <w:rsid w:val="0034642A"/>
    <w:rsid w:val="00346AE9"/>
    <w:rsid w:val="00347218"/>
    <w:rsid w:val="00351045"/>
    <w:rsid w:val="00354F46"/>
    <w:rsid w:val="00356B46"/>
    <w:rsid w:val="003621BB"/>
    <w:rsid w:val="003627FF"/>
    <w:rsid w:val="00367B97"/>
    <w:rsid w:val="003701B9"/>
    <w:rsid w:val="0037687A"/>
    <w:rsid w:val="0038199C"/>
    <w:rsid w:val="00383288"/>
    <w:rsid w:val="00383E6F"/>
    <w:rsid w:val="00384BCD"/>
    <w:rsid w:val="00385896"/>
    <w:rsid w:val="00387751"/>
    <w:rsid w:val="00394765"/>
    <w:rsid w:val="00395259"/>
    <w:rsid w:val="0039554C"/>
    <w:rsid w:val="00395789"/>
    <w:rsid w:val="003A7F05"/>
    <w:rsid w:val="003B0609"/>
    <w:rsid w:val="003B53EB"/>
    <w:rsid w:val="003B785F"/>
    <w:rsid w:val="003B7CB9"/>
    <w:rsid w:val="003C04B5"/>
    <w:rsid w:val="003D26D6"/>
    <w:rsid w:val="003D27BB"/>
    <w:rsid w:val="003D34A2"/>
    <w:rsid w:val="003E55EA"/>
    <w:rsid w:val="003E5828"/>
    <w:rsid w:val="003E5C61"/>
    <w:rsid w:val="003E6F82"/>
    <w:rsid w:val="0040105F"/>
    <w:rsid w:val="00402515"/>
    <w:rsid w:val="00404F38"/>
    <w:rsid w:val="0041417A"/>
    <w:rsid w:val="00414FC6"/>
    <w:rsid w:val="00417523"/>
    <w:rsid w:val="004210B6"/>
    <w:rsid w:val="00432673"/>
    <w:rsid w:val="00434E9E"/>
    <w:rsid w:val="0044045D"/>
    <w:rsid w:val="00443C8E"/>
    <w:rsid w:val="00446014"/>
    <w:rsid w:val="0044750B"/>
    <w:rsid w:val="004501DF"/>
    <w:rsid w:val="00461A10"/>
    <w:rsid w:val="00466119"/>
    <w:rsid w:val="004812CB"/>
    <w:rsid w:val="0048243E"/>
    <w:rsid w:val="00482442"/>
    <w:rsid w:val="004849B5"/>
    <w:rsid w:val="00490046"/>
    <w:rsid w:val="00490609"/>
    <w:rsid w:val="004A20E7"/>
    <w:rsid w:val="004A3357"/>
    <w:rsid w:val="004B07AD"/>
    <w:rsid w:val="004B3AFD"/>
    <w:rsid w:val="004C38F3"/>
    <w:rsid w:val="004C493C"/>
    <w:rsid w:val="004C5CAF"/>
    <w:rsid w:val="004D18C1"/>
    <w:rsid w:val="004D2FC2"/>
    <w:rsid w:val="004D5EE5"/>
    <w:rsid w:val="004E2A54"/>
    <w:rsid w:val="004E4207"/>
    <w:rsid w:val="004F07C8"/>
    <w:rsid w:val="004F2D0C"/>
    <w:rsid w:val="005003EF"/>
    <w:rsid w:val="0050466B"/>
    <w:rsid w:val="0051197B"/>
    <w:rsid w:val="00515376"/>
    <w:rsid w:val="00515949"/>
    <w:rsid w:val="00516F59"/>
    <w:rsid w:val="00525790"/>
    <w:rsid w:val="00530D82"/>
    <w:rsid w:val="00532F67"/>
    <w:rsid w:val="00536776"/>
    <w:rsid w:val="0055162B"/>
    <w:rsid w:val="0056667B"/>
    <w:rsid w:val="0056776F"/>
    <w:rsid w:val="0057049E"/>
    <w:rsid w:val="00573153"/>
    <w:rsid w:val="00590F55"/>
    <w:rsid w:val="00593A19"/>
    <w:rsid w:val="00594427"/>
    <w:rsid w:val="005952C6"/>
    <w:rsid w:val="005966ED"/>
    <w:rsid w:val="005A32EE"/>
    <w:rsid w:val="005A3349"/>
    <w:rsid w:val="005A726E"/>
    <w:rsid w:val="005B3510"/>
    <w:rsid w:val="005B412D"/>
    <w:rsid w:val="005C0618"/>
    <w:rsid w:val="005C47EB"/>
    <w:rsid w:val="005D0DFB"/>
    <w:rsid w:val="005D334E"/>
    <w:rsid w:val="005E005B"/>
    <w:rsid w:val="005E0F06"/>
    <w:rsid w:val="005E1707"/>
    <w:rsid w:val="005F0D36"/>
    <w:rsid w:val="005F3295"/>
    <w:rsid w:val="005F550F"/>
    <w:rsid w:val="005F6662"/>
    <w:rsid w:val="005F76E5"/>
    <w:rsid w:val="00601886"/>
    <w:rsid w:val="0060279B"/>
    <w:rsid w:val="006045E1"/>
    <w:rsid w:val="00607709"/>
    <w:rsid w:val="00607BE6"/>
    <w:rsid w:val="00614A1D"/>
    <w:rsid w:val="00614FF0"/>
    <w:rsid w:val="00624596"/>
    <w:rsid w:val="00625F92"/>
    <w:rsid w:val="0063430C"/>
    <w:rsid w:val="006378E5"/>
    <w:rsid w:val="0064312F"/>
    <w:rsid w:val="0064784E"/>
    <w:rsid w:val="0065296B"/>
    <w:rsid w:val="00656D1C"/>
    <w:rsid w:val="00657248"/>
    <w:rsid w:val="0066175F"/>
    <w:rsid w:val="00661853"/>
    <w:rsid w:val="00663E62"/>
    <w:rsid w:val="00665CEF"/>
    <w:rsid w:val="0067445B"/>
    <w:rsid w:val="006829AE"/>
    <w:rsid w:val="0069070F"/>
    <w:rsid w:val="00693CD1"/>
    <w:rsid w:val="006958B6"/>
    <w:rsid w:val="00696C9C"/>
    <w:rsid w:val="006A5776"/>
    <w:rsid w:val="006A67A0"/>
    <w:rsid w:val="006B7B7F"/>
    <w:rsid w:val="006C0485"/>
    <w:rsid w:val="006C1695"/>
    <w:rsid w:val="006C4291"/>
    <w:rsid w:val="006C6088"/>
    <w:rsid w:val="006D0AC6"/>
    <w:rsid w:val="006E7B70"/>
    <w:rsid w:val="006F095F"/>
    <w:rsid w:val="006F4C17"/>
    <w:rsid w:val="006F73F8"/>
    <w:rsid w:val="007039AA"/>
    <w:rsid w:val="00711BB7"/>
    <w:rsid w:val="007121C2"/>
    <w:rsid w:val="00722B51"/>
    <w:rsid w:val="00726B4A"/>
    <w:rsid w:val="00731E35"/>
    <w:rsid w:val="007324CD"/>
    <w:rsid w:val="007409E5"/>
    <w:rsid w:val="00753706"/>
    <w:rsid w:val="0075478E"/>
    <w:rsid w:val="00756DCF"/>
    <w:rsid w:val="00757D00"/>
    <w:rsid w:val="007602C0"/>
    <w:rsid w:val="007654F8"/>
    <w:rsid w:val="00773EF3"/>
    <w:rsid w:val="007751E7"/>
    <w:rsid w:val="00776089"/>
    <w:rsid w:val="0078055C"/>
    <w:rsid w:val="00780EB4"/>
    <w:rsid w:val="00787173"/>
    <w:rsid w:val="0079723D"/>
    <w:rsid w:val="007A4A2D"/>
    <w:rsid w:val="007C1824"/>
    <w:rsid w:val="007C4BA7"/>
    <w:rsid w:val="007C4DE6"/>
    <w:rsid w:val="007E2D8F"/>
    <w:rsid w:val="007E3D1F"/>
    <w:rsid w:val="007F4012"/>
    <w:rsid w:val="007F5738"/>
    <w:rsid w:val="0080081B"/>
    <w:rsid w:val="00800F49"/>
    <w:rsid w:val="008057B6"/>
    <w:rsid w:val="0081016A"/>
    <w:rsid w:val="00812E0A"/>
    <w:rsid w:val="00812EB6"/>
    <w:rsid w:val="008140A7"/>
    <w:rsid w:val="0081483E"/>
    <w:rsid w:val="0082293E"/>
    <w:rsid w:val="00824AA1"/>
    <w:rsid w:val="00824B7A"/>
    <w:rsid w:val="00825935"/>
    <w:rsid w:val="00837D0E"/>
    <w:rsid w:val="008409A8"/>
    <w:rsid w:val="00841496"/>
    <w:rsid w:val="00854BF4"/>
    <w:rsid w:val="00860220"/>
    <w:rsid w:val="008607BE"/>
    <w:rsid w:val="00861E62"/>
    <w:rsid w:val="00864089"/>
    <w:rsid w:val="00866382"/>
    <w:rsid w:val="00866E45"/>
    <w:rsid w:val="00871556"/>
    <w:rsid w:val="00872E7E"/>
    <w:rsid w:val="008735B1"/>
    <w:rsid w:val="00880174"/>
    <w:rsid w:val="00880F12"/>
    <w:rsid w:val="00881539"/>
    <w:rsid w:val="0088773A"/>
    <w:rsid w:val="0089612C"/>
    <w:rsid w:val="008A3D99"/>
    <w:rsid w:val="008A46E6"/>
    <w:rsid w:val="008A7A71"/>
    <w:rsid w:val="008B17BD"/>
    <w:rsid w:val="008B5CE0"/>
    <w:rsid w:val="008C16A2"/>
    <w:rsid w:val="008C71FF"/>
    <w:rsid w:val="008D20AA"/>
    <w:rsid w:val="008D3AC1"/>
    <w:rsid w:val="008D5F98"/>
    <w:rsid w:val="008D6828"/>
    <w:rsid w:val="008E32E7"/>
    <w:rsid w:val="008F2136"/>
    <w:rsid w:val="008F7C2B"/>
    <w:rsid w:val="00901332"/>
    <w:rsid w:val="009125D2"/>
    <w:rsid w:val="00915D2D"/>
    <w:rsid w:val="0092336B"/>
    <w:rsid w:val="0093058F"/>
    <w:rsid w:val="009415F7"/>
    <w:rsid w:val="00943AEB"/>
    <w:rsid w:val="00946E56"/>
    <w:rsid w:val="00953714"/>
    <w:rsid w:val="00964364"/>
    <w:rsid w:val="00965807"/>
    <w:rsid w:val="0097125E"/>
    <w:rsid w:val="00985EC4"/>
    <w:rsid w:val="00985EF2"/>
    <w:rsid w:val="00985F87"/>
    <w:rsid w:val="009A36B5"/>
    <w:rsid w:val="009A417D"/>
    <w:rsid w:val="009B101D"/>
    <w:rsid w:val="009B18A9"/>
    <w:rsid w:val="009B6281"/>
    <w:rsid w:val="009B7DD3"/>
    <w:rsid w:val="009C7AEE"/>
    <w:rsid w:val="009D6301"/>
    <w:rsid w:val="009D7048"/>
    <w:rsid w:val="009E3E27"/>
    <w:rsid w:val="009E3E60"/>
    <w:rsid w:val="009E4C49"/>
    <w:rsid w:val="009F49C6"/>
    <w:rsid w:val="009F4A7D"/>
    <w:rsid w:val="009F62FD"/>
    <w:rsid w:val="00A00A49"/>
    <w:rsid w:val="00A01BE7"/>
    <w:rsid w:val="00A0334A"/>
    <w:rsid w:val="00A05852"/>
    <w:rsid w:val="00A100A4"/>
    <w:rsid w:val="00A1502E"/>
    <w:rsid w:val="00A20BA3"/>
    <w:rsid w:val="00A24A9A"/>
    <w:rsid w:val="00A250E6"/>
    <w:rsid w:val="00A25EDD"/>
    <w:rsid w:val="00A306AA"/>
    <w:rsid w:val="00A30C40"/>
    <w:rsid w:val="00A35740"/>
    <w:rsid w:val="00A464D9"/>
    <w:rsid w:val="00A465B0"/>
    <w:rsid w:val="00A5005A"/>
    <w:rsid w:val="00A5445D"/>
    <w:rsid w:val="00A55AA4"/>
    <w:rsid w:val="00A55E15"/>
    <w:rsid w:val="00A71BE3"/>
    <w:rsid w:val="00A73A86"/>
    <w:rsid w:val="00A74164"/>
    <w:rsid w:val="00A7643C"/>
    <w:rsid w:val="00A77BEC"/>
    <w:rsid w:val="00A81193"/>
    <w:rsid w:val="00A82034"/>
    <w:rsid w:val="00A84108"/>
    <w:rsid w:val="00A869C1"/>
    <w:rsid w:val="00A925A7"/>
    <w:rsid w:val="00AA2704"/>
    <w:rsid w:val="00AA5B41"/>
    <w:rsid w:val="00AA6CCC"/>
    <w:rsid w:val="00AA7C86"/>
    <w:rsid w:val="00AB11CE"/>
    <w:rsid w:val="00AB142C"/>
    <w:rsid w:val="00AB1777"/>
    <w:rsid w:val="00AC5156"/>
    <w:rsid w:val="00AC5A0B"/>
    <w:rsid w:val="00AC5EA3"/>
    <w:rsid w:val="00AD1D4A"/>
    <w:rsid w:val="00AD1D6F"/>
    <w:rsid w:val="00AD3306"/>
    <w:rsid w:val="00AD3FE6"/>
    <w:rsid w:val="00AE717C"/>
    <w:rsid w:val="00AF45D3"/>
    <w:rsid w:val="00AF5B39"/>
    <w:rsid w:val="00AF5D29"/>
    <w:rsid w:val="00AF623D"/>
    <w:rsid w:val="00B00E5D"/>
    <w:rsid w:val="00B01604"/>
    <w:rsid w:val="00B026B5"/>
    <w:rsid w:val="00B03138"/>
    <w:rsid w:val="00B068A1"/>
    <w:rsid w:val="00B06C38"/>
    <w:rsid w:val="00B11D88"/>
    <w:rsid w:val="00B14F8D"/>
    <w:rsid w:val="00B226FE"/>
    <w:rsid w:val="00B256A1"/>
    <w:rsid w:val="00B26136"/>
    <w:rsid w:val="00B31E86"/>
    <w:rsid w:val="00B324D6"/>
    <w:rsid w:val="00B3360C"/>
    <w:rsid w:val="00B42604"/>
    <w:rsid w:val="00B464E6"/>
    <w:rsid w:val="00B46601"/>
    <w:rsid w:val="00B517F6"/>
    <w:rsid w:val="00B52B09"/>
    <w:rsid w:val="00B57410"/>
    <w:rsid w:val="00B605EC"/>
    <w:rsid w:val="00B64940"/>
    <w:rsid w:val="00B64D64"/>
    <w:rsid w:val="00B65A34"/>
    <w:rsid w:val="00B65E01"/>
    <w:rsid w:val="00B71518"/>
    <w:rsid w:val="00B751CE"/>
    <w:rsid w:val="00B766C3"/>
    <w:rsid w:val="00B86374"/>
    <w:rsid w:val="00B9334D"/>
    <w:rsid w:val="00BA5208"/>
    <w:rsid w:val="00BA57BB"/>
    <w:rsid w:val="00BB00B4"/>
    <w:rsid w:val="00BB3894"/>
    <w:rsid w:val="00BB5C39"/>
    <w:rsid w:val="00BC03D0"/>
    <w:rsid w:val="00BC064A"/>
    <w:rsid w:val="00BC4EAA"/>
    <w:rsid w:val="00BC5B83"/>
    <w:rsid w:val="00BD35F8"/>
    <w:rsid w:val="00BD44E3"/>
    <w:rsid w:val="00BD4C38"/>
    <w:rsid w:val="00BD538C"/>
    <w:rsid w:val="00BE04CE"/>
    <w:rsid w:val="00BE04FD"/>
    <w:rsid w:val="00BE1D9D"/>
    <w:rsid w:val="00BF0294"/>
    <w:rsid w:val="00BF44AE"/>
    <w:rsid w:val="00BF76CC"/>
    <w:rsid w:val="00C0077A"/>
    <w:rsid w:val="00C11065"/>
    <w:rsid w:val="00C153AD"/>
    <w:rsid w:val="00C30802"/>
    <w:rsid w:val="00C31834"/>
    <w:rsid w:val="00C32A9F"/>
    <w:rsid w:val="00C3466A"/>
    <w:rsid w:val="00C37BA7"/>
    <w:rsid w:val="00C40E26"/>
    <w:rsid w:val="00C445EB"/>
    <w:rsid w:val="00C45870"/>
    <w:rsid w:val="00C45EA9"/>
    <w:rsid w:val="00C533BA"/>
    <w:rsid w:val="00C55724"/>
    <w:rsid w:val="00C5707D"/>
    <w:rsid w:val="00C66EB7"/>
    <w:rsid w:val="00C67013"/>
    <w:rsid w:val="00C7093A"/>
    <w:rsid w:val="00C80ECC"/>
    <w:rsid w:val="00C82033"/>
    <w:rsid w:val="00C90EB6"/>
    <w:rsid w:val="00C9121F"/>
    <w:rsid w:val="00C923B5"/>
    <w:rsid w:val="00C93419"/>
    <w:rsid w:val="00C9442B"/>
    <w:rsid w:val="00C94E6A"/>
    <w:rsid w:val="00C950C0"/>
    <w:rsid w:val="00C97130"/>
    <w:rsid w:val="00CA0D5A"/>
    <w:rsid w:val="00CA1991"/>
    <w:rsid w:val="00CA28CB"/>
    <w:rsid w:val="00CA4D8C"/>
    <w:rsid w:val="00CA7C83"/>
    <w:rsid w:val="00CC07CB"/>
    <w:rsid w:val="00CD2A18"/>
    <w:rsid w:val="00CD66C4"/>
    <w:rsid w:val="00CE03B9"/>
    <w:rsid w:val="00CE16C1"/>
    <w:rsid w:val="00CE1BB4"/>
    <w:rsid w:val="00CE1C95"/>
    <w:rsid w:val="00CE247A"/>
    <w:rsid w:val="00CE32DD"/>
    <w:rsid w:val="00CE4E1D"/>
    <w:rsid w:val="00CF07A6"/>
    <w:rsid w:val="00CF1644"/>
    <w:rsid w:val="00D04A22"/>
    <w:rsid w:val="00D11FAB"/>
    <w:rsid w:val="00D125BC"/>
    <w:rsid w:val="00D13A1B"/>
    <w:rsid w:val="00D17251"/>
    <w:rsid w:val="00D176A1"/>
    <w:rsid w:val="00D17CFE"/>
    <w:rsid w:val="00D17F59"/>
    <w:rsid w:val="00D21FB0"/>
    <w:rsid w:val="00D273FA"/>
    <w:rsid w:val="00D30E1E"/>
    <w:rsid w:val="00D316CF"/>
    <w:rsid w:val="00D31F2E"/>
    <w:rsid w:val="00D33777"/>
    <w:rsid w:val="00D35EED"/>
    <w:rsid w:val="00D4078B"/>
    <w:rsid w:val="00D40F6B"/>
    <w:rsid w:val="00D42C85"/>
    <w:rsid w:val="00D462B8"/>
    <w:rsid w:val="00D54182"/>
    <w:rsid w:val="00D57EBC"/>
    <w:rsid w:val="00D667C8"/>
    <w:rsid w:val="00D76F02"/>
    <w:rsid w:val="00D80ACE"/>
    <w:rsid w:val="00D813FF"/>
    <w:rsid w:val="00D83AB6"/>
    <w:rsid w:val="00D86FC8"/>
    <w:rsid w:val="00D96B3E"/>
    <w:rsid w:val="00DA2237"/>
    <w:rsid w:val="00DA5D77"/>
    <w:rsid w:val="00DB1C4F"/>
    <w:rsid w:val="00DB7B48"/>
    <w:rsid w:val="00DC1823"/>
    <w:rsid w:val="00DC1A3A"/>
    <w:rsid w:val="00DC2099"/>
    <w:rsid w:val="00DC2CE9"/>
    <w:rsid w:val="00DD08D2"/>
    <w:rsid w:val="00DD090E"/>
    <w:rsid w:val="00DD3BE6"/>
    <w:rsid w:val="00DD3FB9"/>
    <w:rsid w:val="00DD6E77"/>
    <w:rsid w:val="00DD782A"/>
    <w:rsid w:val="00DE000A"/>
    <w:rsid w:val="00DE1ECF"/>
    <w:rsid w:val="00DE5B8F"/>
    <w:rsid w:val="00DE6662"/>
    <w:rsid w:val="00DF00A8"/>
    <w:rsid w:val="00DF2D15"/>
    <w:rsid w:val="00DF335F"/>
    <w:rsid w:val="00DF6F95"/>
    <w:rsid w:val="00E0053D"/>
    <w:rsid w:val="00E01940"/>
    <w:rsid w:val="00E115A9"/>
    <w:rsid w:val="00E233BE"/>
    <w:rsid w:val="00E23730"/>
    <w:rsid w:val="00E27729"/>
    <w:rsid w:val="00E32E91"/>
    <w:rsid w:val="00E35293"/>
    <w:rsid w:val="00E459C8"/>
    <w:rsid w:val="00E45EA8"/>
    <w:rsid w:val="00E52219"/>
    <w:rsid w:val="00E57BB9"/>
    <w:rsid w:val="00E65061"/>
    <w:rsid w:val="00E65631"/>
    <w:rsid w:val="00E737D4"/>
    <w:rsid w:val="00E801DA"/>
    <w:rsid w:val="00E82079"/>
    <w:rsid w:val="00E85E57"/>
    <w:rsid w:val="00E87AFB"/>
    <w:rsid w:val="00EA0279"/>
    <w:rsid w:val="00EA719F"/>
    <w:rsid w:val="00EC1850"/>
    <w:rsid w:val="00ED1B1F"/>
    <w:rsid w:val="00ED34D8"/>
    <w:rsid w:val="00ED4D8C"/>
    <w:rsid w:val="00EE2356"/>
    <w:rsid w:val="00EE5DC0"/>
    <w:rsid w:val="00EE64D5"/>
    <w:rsid w:val="00EE7EC7"/>
    <w:rsid w:val="00EF25BA"/>
    <w:rsid w:val="00EF64F8"/>
    <w:rsid w:val="00F034BF"/>
    <w:rsid w:val="00F03BEC"/>
    <w:rsid w:val="00F04384"/>
    <w:rsid w:val="00F07200"/>
    <w:rsid w:val="00F133A8"/>
    <w:rsid w:val="00F16612"/>
    <w:rsid w:val="00F26886"/>
    <w:rsid w:val="00F27C40"/>
    <w:rsid w:val="00F27FFA"/>
    <w:rsid w:val="00F322D6"/>
    <w:rsid w:val="00F32CE9"/>
    <w:rsid w:val="00F34724"/>
    <w:rsid w:val="00F404F4"/>
    <w:rsid w:val="00F433CF"/>
    <w:rsid w:val="00F63A74"/>
    <w:rsid w:val="00F6559C"/>
    <w:rsid w:val="00F70C84"/>
    <w:rsid w:val="00F92C7C"/>
    <w:rsid w:val="00F9313A"/>
    <w:rsid w:val="00F94B01"/>
    <w:rsid w:val="00F9674E"/>
    <w:rsid w:val="00FA07F9"/>
    <w:rsid w:val="00FA6127"/>
    <w:rsid w:val="00FB0777"/>
    <w:rsid w:val="00FB59F4"/>
    <w:rsid w:val="00FC2368"/>
    <w:rsid w:val="00FC3FD0"/>
    <w:rsid w:val="00FD3108"/>
    <w:rsid w:val="00FD3BE9"/>
    <w:rsid w:val="00FD3F9D"/>
    <w:rsid w:val="00FD7549"/>
    <w:rsid w:val="00FD7D5B"/>
    <w:rsid w:val="00FE2D42"/>
    <w:rsid w:val="00FF058F"/>
    <w:rsid w:val="00FF3C1E"/>
    <w:rsid w:val="00FF74FD"/>
    <w:rsid w:val="00FF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31A9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199C"/>
    <w:rPr>
      <w:i/>
      <w:iCs/>
      <w:sz w:val="20"/>
      <w:szCs w:val="20"/>
    </w:rPr>
  </w:style>
  <w:style w:type="paragraph" w:styleId="Heading1">
    <w:name w:val="heading 1"/>
    <w:basedOn w:val="Normal"/>
    <w:next w:val="Normal"/>
    <w:link w:val="Heading1Char"/>
    <w:uiPriority w:val="9"/>
    <w:qFormat/>
    <w:rsid w:val="0038199C"/>
    <w:pPr>
      <w:pBdr>
        <w:top w:val="single" w:sz="8" w:space="0" w:color="9B2D1F" w:themeColor="accent2"/>
        <w:left w:val="single" w:sz="8" w:space="0" w:color="9B2D1F" w:themeColor="accent2"/>
        <w:bottom w:val="single" w:sz="8" w:space="0" w:color="9B2D1F" w:themeColor="accent2"/>
        <w:right w:val="single" w:sz="8" w:space="0" w:color="9B2D1F" w:themeColor="accent2"/>
      </w:pBdr>
      <w:shd w:val="clear" w:color="auto" w:fill="F4CDC8" w:themeFill="accent2" w:themeFillTint="33"/>
      <w:spacing w:before="480" w:after="100" w:line="269" w:lineRule="auto"/>
      <w:contextualSpacing/>
      <w:outlineLvl w:val="0"/>
    </w:pPr>
    <w:rPr>
      <w:rFonts w:asciiTheme="majorHAnsi" w:eastAsiaTheme="majorEastAsia" w:hAnsiTheme="majorHAnsi" w:cstheme="majorBidi"/>
      <w:b/>
      <w:bCs/>
      <w:color w:val="4C160F" w:themeColor="accent2" w:themeShade="7F"/>
      <w:sz w:val="22"/>
      <w:szCs w:val="22"/>
    </w:rPr>
  </w:style>
  <w:style w:type="paragraph" w:styleId="Heading2">
    <w:name w:val="heading 2"/>
    <w:basedOn w:val="Normal"/>
    <w:next w:val="Normal"/>
    <w:link w:val="Heading2Char"/>
    <w:uiPriority w:val="9"/>
    <w:unhideWhenUsed/>
    <w:qFormat/>
    <w:rsid w:val="0038199C"/>
    <w:pPr>
      <w:pBdr>
        <w:top w:val="single" w:sz="4" w:space="0" w:color="9B2D1F" w:themeColor="accent2"/>
        <w:left w:val="single" w:sz="48" w:space="2" w:color="9B2D1F" w:themeColor="accent2"/>
        <w:bottom w:val="single" w:sz="4" w:space="0" w:color="9B2D1F" w:themeColor="accent2"/>
        <w:right w:val="single" w:sz="4" w:space="4" w:color="9B2D1F" w:themeColor="accent2"/>
      </w:pBdr>
      <w:spacing w:before="200" w:after="100" w:line="269" w:lineRule="auto"/>
      <w:ind w:left="144"/>
      <w:contextualSpacing/>
      <w:outlineLvl w:val="1"/>
    </w:pPr>
    <w:rPr>
      <w:rFonts w:asciiTheme="majorHAnsi" w:eastAsiaTheme="majorEastAsia" w:hAnsiTheme="majorHAnsi" w:cstheme="majorBidi"/>
      <w:b/>
      <w:bCs/>
      <w:color w:val="732117" w:themeColor="accent2" w:themeShade="BF"/>
      <w:sz w:val="22"/>
      <w:szCs w:val="22"/>
    </w:rPr>
  </w:style>
  <w:style w:type="paragraph" w:styleId="Heading3">
    <w:name w:val="heading 3"/>
    <w:basedOn w:val="Normal"/>
    <w:next w:val="Normal"/>
    <w:link w:val="Heading3Char"/>
    <w:uiPriority w:val="9"/>
    <w:semiHidden/>
    <w:unhideWhenUsed/>
    <w:qFormat/>
    <w:rsid w:val="0038199C"/>
    <w:pPr>
      <w:pBdr>
        <w:left w:val="single" w:sz="48" w:space="2" w:color="9B2D1F" w:themeColor="accent2"/>
        <w:bottom w:val="single" w:sz="4" w:space="0" w:color="9B2D1F" w:themeColor="accent2"/>
      </w:pBdr>
      <w:spacing w:before="200" w:after="100" w:line="240" w:lineRule="auto"/>
      <w:ind w:left="144"/>
      <w:contextualSpacing/>
      <w:outlineLvl w:val="2"/>
    </w:pPr>
    <w:rPr>
      <w:rFonts w:asciiTheme="majorHAnsi" w:eastAsiaTheme="majorEastAsia" w:hAnsiTheme="majorHAnsi" w:cstheme="majorBidi"/>
      <w:b/>
      <w:bCs/>
      <w:color w:val="732117" w:themeColor="accent2" w:themeShade="BF"/>
      <w:sz w:val="22"/>
      <w:szCs w:val="22"/>
    </w:rPr>
  </w:style>
  <w:style w:type="paragraph" w:styleId="Heading4">
    <w:name w:val="heading 4"/>
    <w:basedOn w:val="Normal"/>
    <w:next w:val="Normal"/>
    <w:link w:val="Heading4Char"/>
    <w:uiPriority w:val="9"/>
    <w:semiHidden/>
    <w:unhideWhenUsed/>
    <w:qFormat/>
    <w:rsid w:val="0038199C"/>
    <w:pPr>
      <w:pBdr>
        <w:left w:val="single" w:sz="4" w:space="2" w:color="9B2D1F" w:themeColor="accent2"/>
        <w:bottom w:val="single" w:sz="4" w:space="2" w:color="9B2D1F" w:themeColor="accent2"/>
      </w:pBdr>
      <w:spacing w:before="200" w:after="100" w:line="240" w:lineRule="auto"/>
      <w:ind w:left="86"/>
      <w:contextualSpacing/>
      <w:outlineLvl w:val="3"/>
    </w:pPr>
    <w:rPr>
      <w:rFonts w:asciiTheme="majorHAnsi" w:eastAsiaTheme="majorEastAsia" w:hAnsiTheme="majorHAnsi" w:cstheme="majorBidi"/>
      <w:b/>
      <w:bCs/>
      <w:color w:val="732117" w:themeColor="accent2" w:themeShade="BF"/>
      <w:sz w:val="22"/>
      <w:szCs w:val="22"/>
    </w:rPr>
  </w:style>
  <w:style w:type="paragraph" w:styleId="Heading5">
    <w:name w:val="heading 5"/>
    <w:basedOn w:val="Normal"/>
    <w:next w:val="Normal"/>
    <w:link w:val="Heading5Char"/>
    <w:uiPriority w:val="9"/>
    <w:semiHidden/>
    <w:unhideWhenUsed/>
    <w:qFormat/>
    <w:rsid w:val="0038199C"/>
    <w:pPr>
      <w:pBdr>
        <w:left w:val="dotted" w:sz="4" w:space="2" w:color="9B2D1F" w:themeColor="accent2"/>
        <w:bottom w:val="dotted" w:sz="4" w:space="2" w:color="9B2D1F" w:themeColor="accent2"/>
      </w:pBdr>
      <w:spacing w:before="200" w:after="100" w:line="240" w:lineRule="auto"/>
      <w:ind w:left="86"/>
      <w:contextualSpacing/>
      <w:outlineLvl w:val="4"/>
    </w:pPr>
    <w:rPr>
      <w:rFonts w:asciiTheme="majorHAnsi" w:eastAsiaTheme="majorEastAsia" w:hAnsiTheme="majorHAnsi" w:cstheme="majorBidi"/>
      <w:b/>
      <w:bCs/>
      <w:color w:val="732117" w:themeColor="accent2" w:themeShade="BF"/>
      <w:sz w:val="22"/>
      <w:szCs w:val="22"/>
    </w:rPr>
  </w:style>
  <w:style w:type="paragraph" w:styleId="Heading6">
    <w:name w:val="heading 6"/>
    <w:basedOn w:val="Normal"/>
    <w:next w:val="Normal"/>
    <w:link w:val="Heading6Char"/>
    <w:uiPriority w:val="9"/>
    <w:semiHidden/>
    <w:unhideWhenUsed/>
    <w:qFormat/>
    <w:rsid w:val="0038199C"/>
    <w:pPr>
      <w:pBdr>
        <w:bottom w:val="single" w:sz="4" w:space="2" w:color="E99C92" w:themeColor="accent2" w:themeTint="66"/>
      </w:pBdr>
      <w:spacing w:before="200" w:after="100" w:line="240" w:lineRule="auto"/>
      <w:contextualSpacing/>
      <w:outlineLvl w:val="5"/>
    </w:pPr>
    <w:rPr>
      <w:rFonts w:asciiTheme="majorHAnsi" w:eastAsiaTheme="majorEastAsia" w:hAnsiTheme="majorHAnsi" w:cstheme="majorBidi"/>
      <w:color w:val="732117" w:themeColor="accent2" w:themeShade="BF"/>
      <w:sz w:val="22"/>
      <w:szCs w:val="22"/>
    </w:rPr>
  </w:style>
  <w:style w:type="paragraph" w:styleId="Heading7">
    <w:name w:val="heading 7"/>
    <w:basedOn w:val="Normal"/>
    <w:next w:val="Normal"/>
    <w:link w:val="Heading7Char"/>
    <w:uiPriority w:val="9"/>
    <w:semiHidden/>
    <w:unhideWhenUsed/>
    <w:qFormat/>
    <w:rsid w:val="0038199C"/>
    <w:pPr>
      <w:pBdr>
        <w:bottom w:val="dotted" w:sz="4" w:space="2" w:color="DE6A5C" w:themeColor="accent2" w:themeTint="99"/>
      </w:pBdr>
      <w:spacing w:before="200" w:after="100" w:line="240" w:lineRule="auto"/>
      <w:contextualSpacing/>
      <w:outlineLvl w:val="6"/>
    </w:pPr>
    <w:rPr>
      <w:rFonts w:asciiTheme="majorHAnsi" w:eastAsiaTheme="majorEastAsia" w:hAnsiTheme="majorHAnsi" w:cstheme="majorBidi"/>
      <w:color w:val="732117" w:themeColor="accent2" w:themeShade="BF"/>
      <w:sz w:val="22"/>
      <w:szCs w:val="22"/>
    </w:rPr>
  </w:style>
  <w:style w:type="paragraph" w:styleId="Heading8">
    <w:name w:val="heading 8"/>
    <w:basedOn w:val="Normal"/>
    <w:next w:val="Normal"/>
    <w:link w:val="Heading8Char"/>
    <w:uiPriority w:val="9"/>
    <w:semiHidden/>
    <w:unhideWhenUsed/>
    <w:qFormat/>
    <w:rsid w:val="0038199C"/>
    <w:pPr>
      <w:spacing w:before="200" w:after="100" w:line="240" w:lineRule="auto"/>
      <w:contextualSpacing/>
      <w:outlineLvl w:val="7"/>
    </w:pPr>
    <w:rPr>
      <w:rFonts w:asciiTheme="majorHAnsi" w:eastAsiaTheme="majorEastAsia" w:hAnsiTheme="majorHAnsi" w:cstheme="majorBidi"/>
      <w:color w:val="9B2D1F" w:themeColor="accent2"/>
      <w:sz w:val="22"/>
      <w:szCs w:val="22"/>
    </w:rPr>
  </w:style>
  <w:style w:type="paragraph" w:styleId="Heading9">
    <w:name w:val="heading 9"/>
    <w:basedOn w:val="Normal"/>
    <w:next w:val="Normal"/>
    <w:link w:val="Heading9Char"/>
    <w:uiPriority w:val="9"/>
    <w:semiHidden/>
    <w:unhideWhenUsed/>
    <w:qFormat/>
    <w:rsid w:val="0038199C"/>
    <w:pPr>
      <w:spacing w:before="200" w:after="100" w:line="240" w:lineRule="auto"/>
      <w:contextualSpacing/>
      <w:outlineLvl w:val="8"/>
    </w:pPr>
    <w:rPr>
      <w:rFonts w:asciiTheme="majorHAnsi" w:eastAsiaTheme="majorEastAsia" w:hAnsiTheme="majorHAnsi" w:cstheme="majorBidi"/>
      <w:color w:val="9B2D1F"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99C"/>
    <w:pPr>
      <w:ind w:left="720"/>
      <w:contextualSpacing/>
    </w:pPr>
  </w:style>
  <w:style w:type="paragraph" w:styleId="Header">
    <w:name w:val="header"/>
    <w:basedOn w:val="Normal"/>
    <w:link w:val="HeaderChar"/>
    <w:uiPriority w:val="99"/>
    <w:unhideWhenUsed/>
    <w:rsid w:val="00EE7EC7"/>
    <w:pPr>
      <w:tabs>
        <w:tab w:val="center" w:pos="4680"/>
        <w:tab w:val="right" w:pos="9360"/>
      </w:tabs>
    </w:pPr>
  </w:style>
  <w:style w:type="character" w:customStyle="1" w:styleId="HeaderChar">
    <w:name w:val="Header Char"/>
    <w:basedOn w:val="DefaultParagraphFont"/>
    <w:link w:val="Header"/>
    <w:uiPriority w:val="99"/>
    <w:rsid w:val="00EE7EC7"/>
    <w:rPr>
      <w:rFonts w:eastAsiaTheme="minorEastAsia"/>
    </w:rPr>
  </w:style>
  <w:style w:type="paragraph" w:styleId="Footer">
    <w:name w:val="footer"/>
    <w:basedOn w:val="Normal"/>
    <w:link w:val="FooterChar"/>
    <w:uiPriority w:val="99"/>
    <w:unhideWhenUsed/>
    <w:rsid w:val="00EE7EC7"/>
    <w:pPr>
      <w:tabs>
        <w:tab w:val="center" w:pos="4680"/>
        <w:tab w:val="right" w:pos="9360"/>
      </w:tabs>
    </w:pPr>
  </w:style>
  <w:style w:type="character" w:customStyle="1" w:styleId="FooterChar">
    <w:name w:val="Footer Char"/>
    <w:basedOn w:val="DefaultParagraphFont"/>
    <w:link w:val="Footer"/>
    <w:uiPriority w:val="99"/>
    <w:rsid w:val="00EE7EC7"/>
    <w:rPr>
      <w:rFonts w:eastAsiaTheme="minorEastAsia"/>
    </w:rPr>
  </w:style>
  <w:style w:type="paragraph" w:styleId="NormalWeb">
    <w:name w:val="Normal (Web)"/>
    <w:basedOn w:val="Normal"/>
    <w:uiPriority w:val="99"/>
    <w:semiHidden/>
    <w:unhideWhenUsed/>
    <w:rsid w:val="005F3295"/>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1F47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4766"/>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E57BB9"/>
    <w:rPr>
      <w:sz w:val="18"/>
      <w:szCs w:val="18"/>
    </w:rPr>
  </w:style>
  <w:style w:type="paragraph" w:styleId="CommentText">
    <w:name w:val="annotation text"/>
    <w:basedOn w:val="Normal"/>
    <w:link w:val="CommentTextChar"/>
    <w:uiPriority w:val="99"/>
    <w:unhideWhenUsed/>
    <w:rsid w:val="00E57BB9"/>
  </w:style>
  <w:style w:type="character" w:customStyle="1" w:styleId="CommentTextChar">
    <w:name w:val="Comment Text Char"/>
    <w:basedOn w:val="DefaultParagraphFont"/>
    <w:link w:val="CommentText"/>
    <w:uiPriority w:val="99"/>
    <w:rsid w:val="00E57BB9"/>
    <w:rPr>
      <w:rFonts w:eastAsiaTheme="minorEastAsia"/>
    </w:rPr>
  </w:style>
  <w:style w:type="paragraph" w:styleId="CommentSubject">
    <w:name w:val="annotation subject"/>
    <w:basedOn w:val="CommentText"/>
    <w:next w:val="CommentText"/>
    <w:link w:val="CommentSubjectChar"/>
    <w:uiPriority w:val="99"/>
    <w:semiHidden/>
    <w:unhideWhenUsed/>
    <w:rsid w:val="00E57BB9"/>
    <w:rPr>
      <w:b/>
      <w:bCs/>
    </w:rPr>
  </w:style>
  <w:style w:type="character" w:customStyle="1" w:styleId="CommentSubjectChar">
    <w:name w:val="Comment Subject Char"/>
    <w:basedOn w:val="CommentTextChar"/>
    <w:link w:val="CommentSubject"/>
    <w:uiPriority w:val="99"/>
    <w:semiHidden/>
    <w:rsid w:val="00E57BB9"/>
    <w:rPr>
      <w:rFonts w:eastAsiaTheme="minorEastAsia"/>
      <w:b/>
      <w:bCs/>
      <w:sz w:val="20"/>
      <w:szCs w:val="20"/>
    </w:rPr>
  </w:style>
  <w:style w:type="paragraph" w:styleId="Revision">
    <w:name w:val="Revision"/>
    <w:hidden/>
    <w:uiPriority w:val="99"/>
    <w:semiHidden/>
    <w:rsid w:val="00915D2D"/>
  </w:style>
  <w:style w:type="character" w:styleId="Hyperlink">
    <w:name w:val="Hyperlink"/>
    <w:basedOn w:val="DefaultParagraphFont"/>
    <w:uiPriority w:val="99"/>
    <w:unhideWhenUsed/>
    <w:rsid w:val="00C93419"/>
    <w:rPr>
      <w:color w:val="CC9900" w:themeColor="hyperlink"/>
      <w:u w:val="single"/>
    </w:rPr>
  </w:style>
  <w:style w:type="character" w:styleId="FollowedHyperlink">
    <w:name w:val="FollowedHyperlink"/>
    <w:basedOn w:val="DefaultParagraphFont"/>
    <w:uiPriority w:val="99"/>
    <w:semiHidden/>
    <w:unhideWhenUsed/>
    <w:rsid w:val="00C93419"/>
    <w:rPr>
      <w:color w:val="96A9A9" w:themeColor="followedHyperlink"/>
      <w:u w:val="single"/>
    </w:rPr>
  </w:style>
  <w:style w:type="character" w:customStyle="1" w:styleId="Heading1Char">
    <w:name w:val="Heading 1 Char"/>
    <w:basedOn w:val="DefaultParagraphFont"/>
    <w:link w:val="Heading1"/>
    <w:uiPriority w:val="9"/>
    <w:rsid w:val="0038199C"/>
    <w:rPr>
      <w:rFonts w:asciiTheme="majorHAnsi" w:eastAsiaTheme="majorEastAsia" w:hAnsiTheme="majorHAnsi" w:cstheme="majorBidi"/>
      <w:b/>
      <w:bCs/>
      <w:i/>
      <w:iCs/>
      <w:color w:val="4C160F" w:themeColor="accent2" w:themeShade="7F"/>
      <w:shd w:val="clear" w:color="auto" w:fill="F4CDC8" w:themeFill="accent2" w:themeFillTint="33"/>
    </w:rPr>
  </w:style>
  <w:style w:type="character" w:customStyle="1" w:styleId="Heading2Char">
    <w:name w:val="Heading 2 Char"/>
    <w:basedOn w:val="DefaultParagraphFont"/>
    <w:link w:val="Heading2"/>
    <w:uiPriority w:val="9"/>
    <w:rsid w:val="0038199C"/>
    <w:rPr>
      <w:rFonts w:asciiTheme="majorHAnsi" w:eastAsiaTheme="majorEastAsia" w:hAnsiTheme="majorHAnsi" w:cstheme="majorBidi"/>
      <w:b/>
      <w:bCs/>
      <w:i/>
      <w:iCs/>
      <w:color w:val="732117" w:themeColor="accent2" w:themeShade="BF"/>
    </w:rPr>
  </w:style>
  <w:style w:type="character" w:customStyle="1" w:styleId="Heading3Char">
    <w:name w:val="Heading 3 Char"/>
    <w:basedOn w:val="DefaultParagraphFont"/>
    <w:link w:val="Heading3"/>
    <w:uiPriority w:val="9"/>
    <w:semiHidden/>
    <w:rsid w:val="0038199C"/>
    <w:rPr>
      <w:rFonts w:asciiTheme="majorHAnsi" w:eastAsiaTheme="majorEastAsia" w:hAnsiTheme="majorHAnsi" w:cstheme="majorBidi"/>
      <w:b/>
      <w:bCs/>
      <w:i/>
      <w:iCs/>
      <w:color w:val="732117" w:themeColor="accent2" w:themeShade="BF"/>
    </w:rPr>
  </w:style>
  <w:style w:type="character" w:customStyle="1" w:styleId="Heading4Char">
    <w:name w:val="Heading 4 Char"/>
    <w:basedOn w:val="DefaultParagraphFont"/>
    <w:link w:val="Heading4"/>
    <w:uiPriority w:val="9"/>
    <w:semiHidden/>
    <w:rsid w:val="0038199C"/>
    <w:rPr>
      <w:rFonts w:asciiTheme="majorHAnsi" w:eastAsiaTheme="majorEastAsia" w:hAnsiTheme="majorHAnsi" w:cstheme="majorBidi"/>
      <w:b/>
      <w:bCs/>
      <w:i/>
      <w:iCs/>
      <w:color w:val="732117" w:themeColor="accent2" w:themeShade="BF"/>
    </w:rPr>
  </w:style>
  <w:style w:type="character" w:customStyle="1" w:styleId="Heading5Char">
    <w:name w:val="Heading 5 Char"/>
    <w:basedOn w:val="DefaultParagraphFont"/>
    <w:link w:val="Heading5"/>
    <w:uiPriority w:val="9"/>
    <w:semiHidden/>
    <w:rsid w:val="0038199C"/>
    <w:rPr>
      <w:rFonts w:asciiTheme="majorHAnsi" w:eastAsiaTheme="majorEastAsia" w:hAnsiTheme="majorHAnsi" w:cstheme="majorBidi"/>
      <w:b/>
      <w:bCs/>
      <w:i/>
      <w:iCs/>
      <w:color w:val="732117" w:themeColor="accent2" w:themeShade="BF"/>
    </w:rPr>
  </w:style>
  <w:style w:type="character" w:customStyle="1" w:styleId="Heading6Char">
    <w:name w:val="Heading 6 Char"/>
    <w:basedOn w:val="DefaultParagraphFont"/>
    <w:link w:val="Heading6"/>
    <w:uiPriority w:val="9"/>
    <w:semiHidden/>
    <w:rsid w:val="0038199C"/>
    <w:rPr>
      <w:rFonts w:asciiTheme="majorHAnsi" w:eastAsiaTheme="majorEastAsia" w:hAnsiTheme="majorHAnsi" w:cstheme="majorBidi"/>
      <w:i/>
      <w:iCs/>
      <w:color w:val="732117" w:themeColor="accent2" w:themeShade="BF"/>
    </w:rPr>
  </w:style>
  <w:style w:type="character" w:customStyle="1" w:styleId="Heading7Char">
    <w:name w:val="Heading 7 Char"/>
    <w:basedOn w:val="DefaultParagraphFont"/>
    <w:link w:val="Heading7"/>
    <w:uiPriority w:val="9"/>
    <w:semiHidden/>
    <w:rsid w:val="0038199C"/>
    <w:rPr>
      <w:rFonts w:asciiTheme="majorHAnsi" w:eastAsiaTheme="majorEastAsia" w:hAnsiTheme="majorHAnsi" w:cstheme="majorBidi"/>
      <w:i/>
      <w:iCs/>
      <w:color w:val="732117" w:themeColor="accent2" w:themeShade="BF"/>
    </w:rPr>
  </w:style>
  <w:style w:type="character" w:customStyle="1" w:styleId="Heading8Char">
    <w:name w:val="Heading 8 Char"/>
    <w:basedOn w:val="DefaultParagraphFont"/>
    <w:link w:val="Heading8"/>
    <w:uiPriority w:val="9"/>
    <w:semiHidden/>
    <w:rsid w:val="0038199C"/>
    <w:rPr>
      <w:rFonts w:asciiTheme="majorHAnsi" w:eastAsiaTheme="majorEastAsia" w:hAnsiTheme="majorHAnsi" w:cstheme="majorBidi"/>
      <w:i/>
      <w:iCs/>
      <w:color w:val="9B2D1F" w:themeColor="accent2"/>
    </w:rPr>
  </w:style>
  <w:style w:type="character" w:customStyle="1" w:styleId="Heading9Char">
    <w:name w:val="Heading 9 Char"/>
    <w:basedOn w:val="DefaultParagraphFont"/>
    <w:link w:val="Heading9"/>
    <w:uiPriority w:val="9"/>
    <w:semiHidden/>
    <w:rsid w:val="0038199C"/>
    <w:rPr>
      <w:rFonts w:asciiTheme="majorHAnsi" w:eastAsiaTheme="majorEastAsia" w:hAnsiTheme="majorHAnsi" w:cstheme="majorBidi"/>
      <w:i/>
      <w:iCs/>
      <w:color w:val="9B2D1F" w:themeColor="accent2"/>
      <w:sz w:val="20"/>
      <w:szCs w:val="20"/>
    </w:rPr>
  </w:style>
  <w:style w:type="paragraph" w:styleId="Caption">
    <w:name w:val="caption"/>
    <w:basedOn w:val="Normal"/>
    <w:next w:val="Normal"/>
    <w:uiPriority w:val="35"/>
    <w:semiHidden/>
    <w:unhideWhenUsed/>
    <w:qFormat/>
    <w:rsid w:val="0038199C"/>
    <w:rPr>
      <w:b/>
      <w:bCs/>
      <w:color w:val="732117" w:themeColor="accent2" w:themeShade="BF"/>
      <w:sz w:val="18"/>
      <w:szCs w:val="18"/>
    </w:rPr>
  </w:style>
  <w:style w:type="paragraph" w:styleId="Title">
    <w:name w:val="Title"/>
    <w:basedOn w:val="Normal"/>
    <w:next w:val="Normal"/>
    <w:link w:val="TitleChar"/>
    <w:uiPriority w:val="10"/>
    <w:qFormat/>
    <w:rsid w:val="0038199C"/>
    <w:pPr>
      <w:pBdr>
        <w:top w:val="single" w:sz="48" w:space="0" w:color="9B2D1F" w:themeColor="accent2"/>
        <w:bottom w:val="single" w:sz="48" w:space="0" w:color="9B2D1F" w:themeColor="accent2"/>
      </w:pBdr>
      <w:shd w:val="clear" w:color="auto" w:fill="9B2D1F"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8199C"/>
    <w:rPr>
      <w:rFonts w:asciiTheme="majorHAnsi" w:eastAsiaTheme="majorEastAsia" w:hAnsiTheme="majorHAnsi" w:cstheme="majorBidi"/>
      <w:i/>
      <w:iCs/>
      <w:color w:val="FFFFFF" w:themeColor="background1"/>
      <w:spacing w:val="10"/>
      <w:sz w:val="48"/>
      <w:szCs w:val="48"/>
      <w:shd w:val="clear" w:color="auto" w:fill="9B2D1F" w:themeFill="accent2"/>
    </w:rPr>
  </w:style>
  <w:style w:type="paragraph" w:styleId="Subtitle">
    <w:name w:val="Subtitle"/>
    <w:basedOn w:val="Normal"/>
    <w:next w:val="Normal"/>
    <w:link w:val="SubtitleChar"/>
    <w:uiPriority w:val="11"/>
    <w:qFormat/>
    <w:rsid w:val="0038199C"/>
    <w:pPr>
      <w:pBdr>
        <w:bottom w:val="dotted" w:sz="8" w:space="10" w:color="9B2D1F" w:themeColor="accent2"/>
      </w:pBdr>
      <w:spacing w:before="200" w:after="900" w:line="240" w:lineRule="auto"/>
      <w:jc w:val="center"/>
    </w:pPr>
    <w:rPr>
      <w:rFonts w:asciiTheme="majorHAnsi" w:eastAsiaTheme="majorEastAsia" w:hAnsiTheme="majorHAnsi" w:cstheme="majorBidi"/>
      <w:color w:val="4C160F" w:themeColor="accent2" w:themeShade="7F"/>
      <w:sz w:val="24"/>
      <w:szCs w:val="24"/>
    </w:rPr>
  </w:style>
  <w:style w:type="character" w:customStyle="1" w:styleId="SubtitleChar">
    <w:name w:val="Subtitle Char"/>
    <w:basedOn w:val="DefaultParagraphFont"/>
    <w:link w:val="Subtitle"/>
    <w:uiPriority w:val="11"/>
    <w:rsid w:val="0038199C"/>
    <w:rPr>
      <w:rFonts w:asciiTheme="majorHAnsi" w:eastAsiaTheme="majorEastAsia" w:hAnsiTheme="majorHAnsi" w:cstheme="majorBidi"/>
      <w:i/>
      <w:iCs/>
      <w:color w:val="4C160F" w:themeColor="accent2" w:themeShade="7F"/>
      <w:sz w:val="24"/>
      <w:szCs w:val="24"/>
    </w:rPr>
  </w:style>
  <w:style w:type="character" w:styleId="Strong">
    <w:name w:val="Strong"/>
    <w:uiPriority w:val="22"/>
    <w:qFormat/>
    <w:rsid w:val="0038199C"/>
    <w:rPr>
      <w:b/>
      <w:bCs/>
      <w:spacing w:val="0"/>
    </w:rPr>
  </w:style>
  <w:style w:type="character" w:styleId="Emphasis">
    <w:name w:val="Emphasis"/>
    <w:uiPriority w:val="20"/>
    <w:qFormat/>
    <w:rsid w:val="0038199C"/>
    <w:rPr>
      <w:rFonts w:asciiTheme="majorHAnsi" w:eastAsiaTheme="majorEastAsia" w:hAnsiTheme="majorHAnsi" w:cstheme="majorBidi"/>
      <w:b/>
      <w:bCs/>
      <w:i/>
      <w:iCs/>
      <w:color w:val="9B2D1F" w:themeColor="accent2"/>
      <w:bdr w:val="single" w:sz="18" w:space="0" w:color="F4CDC8" w:themeColor="accent2" w:themeTint="33"/>
      <w:shd w:val="clear" w:color="auto" w:fill="F4CDC8" w:themeFill="accent2" w:themeFillTint="33"/>
    </w:rPr>
  </w:style>
  <w:style w:type="paragraph" w:styleId="NoSpacing">
    <w:name w:val="No Spacing"/>
    <w:basedOn w:val="Normal"/>
    <w:link w:val="NoSpacingChar"/>
    <w:uiPriority w:val="1"/>
    <w:qFormat/>
    <w:rsid w:val="0038199C"/>
    <w:pPr>
      <w:spacing w:after="0" w:line="240" w:lineRule="auto"/>
    </w:pPr>
  </w:style>
  <w:style w:type="paragraph" w:styleId="Quote">
    <w:name w:val="Quote"/>
    <w:basedOn w:val="Normal"/>
    <w:next w:val="Normal"/>
    <w:link w:val="QuoteChar"/>
    <w:uiPriority w:val="29"/>
    <w:qFormat/>
    <w:rsid w:val="0038199C"/>
    <w:rPr>
      <w:i w:val="0"/>
      <w:iCs w:val="0"/>
      <w:color w:val="732117" w:themeColor="accent2" w:themeShade="BF"/>
    </w:rPr>
  </w:style>
  <w:style w:type="character" w:customStyle="1" w:styleId="QuoteChar">
    <w:name w:val="Quote Char"/>
    <w:basedOn w:val="DefaultParagraphFont"/>
    <w:link w:val="Quote"/>
    <w:uiPriority w:val="29"/>
    <w:rsid w:val="0038199C"/>
    <w:rPr>
      <w:color w:val="732117" w:themeColor="accent2" w:themeShade="BF"/>
      <w:sz w:val="20"/>
      <w:szCs w:val="20"/>
    </w:rPr>
  </w:style>
  <w:style w:type="paragraph" w:styleId="IntenseQuote">
    <w:name w:val="Intense Quote"/>
    <w:basedOn w:val="Normal"/>
    <w:next w:val="Normal"/>
    <w:link w:val="IntenseQuoteChar"/>
    <w:uiPriority w:val="30"/>
    <w:qFormat/>
    <w:rsid w:val="0038199C"/>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color w:val="9B2D1F" w:themeColor="accent2"/>
    </w:rPr>
  </w:style>
  <w:style w:type="character" w:customStyle="1" w:styleId="IntenseQuoteChar">
    <w:name w:val="Intense Quote Char"/>
    <w:basedOn w:val="DefaultParagraphFont"/>
    <w:link w:val="IntenseQuote"/>
    <w:uiPriority w:val="30"/>
    <w:rsid w:val="0038199C"/>
    <w:rPr>
      <w:rFonts w:asciiTheme="majorHAnsi" w:eastAsiaTheme="majorEastAsia" w:hAnsiTheme="majorHAnsi" w:cstheme="majorBidi"/>
      <w:b/>
      <w:bCs/>
      <w:i/>
      <w:iCs/>
      <w:color w:val="9B2D1F" w:themeColor="accent2"/>
      <w:sz w:val="20"/>
      <w:szCs w:val="20"/>
    </w:rPr>
  </w:style>
  <w:style w:type="character" w:styleId="SubtleEmphasis">
    <w:name w:val="Subtle Emphasis"/>
    <w:uiPriority w:val="19"/>
    <w:qFormat/>
    <w:rsid w:val="0038199C"/>
    <w:rPr>
      <w:rFonts w:asciiTheme="majorHAnsi" w:eastAsiaTheme="majorEastAsia" w:hAnsiTheme="majorHAnsi" w:cstheme="majorBidi"/>
      <w:i/>
      <w:iCs/>
      <w:color w:val="9B2D1F" w:themeColor="accent2"/>
    </w:rPr>
  </w:style>
  <w:style w:type="character" w:styleId="IntenseEmphasis">
    <w:name w:val="Intense Emphasis"/>
    <w:uiPriority w:val="21"/>
    <w:qFormat/>
    <w:rsid w:val="0038199C"/>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SubtleReference">
    <w:name w:val="Subtle Reference"/>
    <w:uiPriority w:val="31"/>
    <w:qFormat/>
    <w:rsid w:val="0038199C"/>
    <w:rPr>
      <w:i/>
      <w:iCs/>
      <w:smallCaps/>
      <w:color w:val="9B2D1F" w:themeColor="accent2"/>
      <w:u w:color="9B2D1F" w:themeColor="accent2"/>
    </w:rPr>
  </w:style>
  <w:style w:type="character" w:styleId="IntenseReference">
    <w:name w:val="Intense Reference"/>
    <w:uiPriority w:val="32"/>
    <w:qFormat/>
    <w:rsid w:val="0038199C"/>
    <w:rPr>
      <w:b/>
      <w:bCs/>
      <w:i/>
      <w:iCs/>
      <w:smallCaps/>
      <w:color w:val="9B2D1F" w:themeColor="accent2"/>
      <w:u w:color="9B2D1F" w:themeColor="accent2"/>
    </w:rPr>
  </w:style>
  <w:style w:type="character" w:styleId="BookTitle">
    <w:name w:val="Book Title"/>
    <w:uiPriority w:val="33"/>
    <w:qFormat/>
    <w:rsid w:val="0038199C"/>
    <w:rPr>
      <w:rFonts w:asciiTheme="majorHAnsi" w:eastAsiaTheme="majorEastAsia" w:hAnsiTheme="majorHAnsi" w:cstheme="majorBidi"/>
      <w:b/>
      <w:bCs/>
      <w:i/>
      <w:iCs/>
      <w:smallCaps/>
      <w:color w:val="732117" w:themeColor="accent2" w:themeShade="BF"/>
      <w:u w:val="single"/>
    </w:rPr>
  </w:style>
  <w:style w:type="paragraph" w:styleId="TOCHeading">
    <w:name w:val="TOC Heading"/>
    <w:basedOn w:val="Heading1"/>
    <w:next w:val="Normal"/>
    <w:uiPriority w:val="39"/>
    <w:semiHidden/>
    <w:unhideWhenUsed/>
    <w:qFormat/>
    <w:rsid w:val="0038199C"/>
    <w:pPr>
      <w:outlineLvl w:val="9"/>
    </w:pPr>
  </w:style>
  <w:style w:type="character" w:customStyle="1" w:styleId="NoSpacingChar">
    <w:name w:val="No Spacing Char"/>
    <w:basedOn w:val="DefaultParagraphFont"/>
    <w:link w:val="NoSpacing"/>
    <w:uiPriority w:val="1"/>
    <w:rsid w:val="0038199C"/>
    <w:rPr>
      <w:i/>
      <w:iCs/>
      <w:sz w:val="20"/>
      <w:szCs w:val="20"/>
    </w:rPr>
  </w:style>
  <w:style w:type="character" w:styleId="UnresolvedMention">
    <w:name w:val="Unresolved Mention"/>
    <w:basedOn w:val="DefaultParagraphFont"/>
    <w:uiPriority w:val="99"/>
    <w:rsid w:val="00061BD2"/>
    <w:rPr>
      <w:color w:val="605E5C"/>
      <w:shd w:val="clear" w:color="auto" w:fill="E1DFDD"/>
    </w:rPr>
  </w:style>
  <w:style w:type="character" w:customStyle="1" w:styleId="apple-converted-space">
    <w:name w:val="apple-converted-space"/>
    <w:basedOn w:val="DefaultParagraphFont"/>
    <w:rsid w:val="008B1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5818">
      <w:bodyDiv w:val="1"/>
      <w:marLeft w:val="0"/>
      <w:marRight w:val="0"/>
      <w:marTop w:val="0"/>
      <w:marBottom w:val="0"/>
      <w:divBdr>
        <w:top w:val="none" w:sz="0" w:space="0" w:color="auto"/>
        <w:left w:val="none" w:sz="0" w:space="0" w:color="auto"/>
        <w:bottom w:val="none" w:sz="0" w:space="0" w:color="auto"/>
        <w:right w:val="none" w:sz="0" w:space="0" w:color="auto"/>
      </w:divBdr>
    </w:div>
    <w:div w:id="150752830">
      <w:bodyDiv w:val="1"/>
      <w:marLeft w:val="0"/>
      <w:marRight w:val="0"/>
      <w:marTop w:val="0"/>
      <w:marBottom w:val="0"/>
      <w:divBdr>
        <w:top w:val="none" w:sz="0" w:space="0" w:color="auto"/>
        <w:left w:val="none" w:sz="0" w:space="0" w:color="auto"/>
        <w:bottom w:val="none" w:sz="0" w:space="0" w:color="auto"/>
        <w:right w:val="none" w:sz="0" w:space="0" w:color="auto"/>
      </w:divBdr>
    </w:div>
    <w:div w:id="284503974">
      <w:bodyDiv w:val="1"/>
      <w:marLeft w:val="0"/>
      <w:marRight w:val="0"/>
      <w:marTop w:val="0"/>
      <w:marBottom w:val="0"/>
      <w:divBdr>
        <w:top w:val="none" w:sz="0" w:space="0" w:color="auto"/>
        <w:left w:val="none" w:sz="0" w:space="0" w:color="auto"/>
        <w:bottom w:val="none" w:sz="0" w:space="0" w:color="auto"/>
        <w:right w:val="none" w:sz="0" w:space="0" w:color="auto"/>
      </w:divBdr>
    </w:div>
    <w:div w:id="331373255">
      <w:bodyDiv w:val="1"/>
      <w:marLeft w:val="0"/>
      <w:marRight w:val="0"/>
      <w:marTop w:val="0"/>
      <w:marBottom w:val="0"/>
      <w:divBdr>
        <w:top w:val="none" w:sz="0" w:space="0" w:color="auto"/>
        <w:left w:val="none" w:sz="0" w:space="0" w:color="auto"/>
        <w:bottom w:val="none" w:sz="0" w:space="0" w:color="auto"/>
        <w:right w:val="none" w:sz="0" w:space="0" w:color="auto"/>
      </w:divBdr>
    </w:div>
    <w:div w:id="436872853">
      <w:bodyDiv w:val="1"/>
      <w:marLeft w:val="0"/>
      <w:marRight w:val="0"/>
      <w:marTop w:val="0"/>
      <w:marBottom w:val="0"/>
      <w:divBdr>
        <w:top w:val="none" w:sz="0" w:space="0" w:color="auto"/>
        <w:left w:val="none" w:sz="0" w:space="0" w:color="auto"/>
        <w:bottom w:val="none" w:sz="0" w:space="0" w:color="auto"/>
        <w:right w:val="none" w:sz="0" w:space="0" w:color="auto"/>
      </w:divBdr>
    </w:div>
    <w:div w:id="464662490">
      <w:bodyDiv w:val="1"/>
      <w:marLeft w:val="0"/>
      <w:marRight w:val="0"/>
      <w:marTop w:val="0"/>
      <w:marBottom w:val="0"/>
      <w:divBdr>
        <w:top w:val="none" w:sz="0" w:space="0" w:color="auto"/>
        <w:left w:val="none" w:sz="0" w:space="0" w:color="auto"/>
        <w:bottom w:val="none" w:sz="0" w:space="0" w:color="auto"/>
        <w:right w:val="none" w:sz="0" w:space="0" w:color="auto"/>
      </w:divBdr>
      <w:divsChild>
        <w:div w:id="97331468">
          <w:marLeft w:val="0"/>
          <w:marRight w:val="0"/>
          <w:marTop w:val="0"/>
          <w:marBottom w:val="0"/>
          <w:divBdr>
            <w:top w:val="none" w:sz="0" w:space="0" w:color="auto"/>
            <w:left w:val="none" w:sz="0" w:space="0" w:color="auto"/>
            <w:bottom w:val="none" w:sz="0" w:space="0" w:color="auto"/>
            <w:right w:val="none" w:sz="0" w:space="0" w:color="auto"/>
          </w:divBdr>
        </w:div>
        <w:div w:id="855116090">
          <w:marLeft w:val="0"/>
          <w:marRight w:val="0"/>
          <w:marTop w:val="0"/>
          <w:marBottom w:val="0"/>
          <w:divBdr>
            <w:top w:val="none" w:sz="0" w:space="0" w:color="auto"/>
            <w:left w:val="none" w:sz="0" w:space="0" w:color="auto"/>
            <w:bottom w:val="none" w:sz="0" w:space="0" w:color="auto"/>
            <w:right w:val="none" w:sz="0" w:space="0" w:color="auto"/>
          </w:divBdr>
        </w:div>
        <w:div w:id="27874203">
          <w:marLeft w:val="0"/>
          <w:marRight w:val="0"/>
          <w:marTop w:val="0"/>
          <w:marBottom w:val="0"/>
          <w:divBdr>
            <w:top w:val="none" w:sz="0" w:space="0" w:color="auto"/>
            <w:left w:val="none" w:sz="0" w:space="0" w:color="auto"/>
            <w:bottom w:val="none" w:sz="0" w:space="0" w:color="auto"/>
            <w:right w:val="none" w:sz="0" w:space="0" w:color="auto"/>
          </w:divBdr>
        </w:div>
        <w:div w:id="90247478">
          <w:marLeft w:val="0"/>
          <w:marRight w:val="0"/>
          <w:marTop w:val="0"/>
          <w:marBottom w:val="0"/>
          <w:divBdr>
            <w:top w:val="none" w:sz="0" w:space="0" w:color="auto"/>
            <w:left w:val="none" w:sz="0" w:space="0" w:color="auto"/>
            <w:bottom w:val="none" w:sz="0" w:space="0" w:color="auto"/>
            <w:right w:val="none" w:sz="0" w:space="0" w:color="auto"/>
          </w:divBdr>
        </w:div>
        <w:div w:id="1172721176">
          <w:marLeft w:val="0"/>
          <w:marRight w:val="0"/>
          <w:marTop w:val="0"/>
          <w:marBottom w:val="0"/>
          <w:divBdr>
            <w:top w:val="none" w:sz="0" w:space="0" w:color="auto"/>
            <w:left w:val="none" w:sz="0" w:space="0" w:color="auto"/>
            <w:bottom w:val="none" w:sz="0" w:space="0" w:color="auto"/>
            <w:right w:val="none" w:sz="0" w:space="0" w:color="auto"/>
          </w:divBdr>
        </w:div>
      </w:divsChild>
    </w:div>
    <w:div w:id="489059675">
      <w:bodyDiv w:val="1"/>
      <w:marLeft w:val="0"/>
      <w:marRight w:val="0"/>
      <w:marTop w:val="0"/>
      <w:marBottom w:val="0"/>
      <w:divBdr>
        <w:top w:val="none" w:sz="0" w:space="0" w:color="auto"/>
        <w:left w:val="none" w:sz="0" w:space="0" w:color="auto"/>
        <w:bottom w:val="none" w:sz="0" w:space="0" w:color="auto"/>
        <w:right w:val="none" w:sz="0" w:space="0" w:color="auto"/>
      </w:divBdr>
    </w:div>
    <w:div w:id="516702047">
      <w:bodyDiv w:val="1"/>
      <w:marLeft w:val="0"/>
      <w:marRight w:val="0"/>
      <w:marTop w:val="0"/>
      <w:marBottom w:val="0"/>
      <w:divBdr>
        <w:top w:val="none" w:sz="0" w:space="0" w:color="auto"/>
        <w:left w:val="none" w:sz="0" w:space="0" w:color="auto"/>
        <w:bottom w:val="none" w:sz="0" w:space="0" w:color="auto"/>
        <w:right w:val="none" w:sz="0" w:space="0" w:color="auto"/>
      </w:divBdr>
    </w:div>
    <w:div w:id="559243694">
      <w:bodyDiv w:val="1"/>
      <w:marLeft w:val="0"/>
      <w:marRight w:val="0"/>
      <w:marTop w:val="0"/>
      <w:marBottom w:val="0"/>
      <w:divBdr>
        <w:top w:val="none" w:sz="0" w:space="0" w:color="auto"/>
        <w:left w:val="none" w:sz="0" w:space="0" w:color="auto"/>
        <w:bottom w:val="none" w:sz="0" w:space="0" w:color="auto"/>
        <w:right w:val="none" w:sz="0" w:space="0" w:color="auto"/>
      </w:divBdr>
    </w:div>
    <w:div w:id="580673748">
      <w:bodyDiv w:val="1"/>
      <w:marLeft w:val="0"/>
      <w:marRight w:val="0"/>
      <w:marTop w:val="0"/>
      <w:marBottom w:val="0"/>
      <w:divBdr>
        <w:top w:val="none" w:sz="0" w:space="0" w:color="auto"/>
        <w:left w:val="none" w:sz="0" w:space="0" w:color="auto"/>
        <w:bottom w:val="none" w:sz="0" w:space="0" w:color="auto"/>
        <w:right w:val="none" w:sz="0" w:space="0" w:color="auto"/>
      </w:divBdr>
    </w:div>
    <w:div w:id="619452492">
      <w:bodyDiv w:val="1"/>
      <w:marLeft w:val="0"/>
      <w:marRight w:val="0"/>
      <w:marTop w:val="0"/>
      <w:marBottom w:val="0"/>
      <w:divBdr>
        <w:top w:val="none" w:sz="0" w:space="0" w:color="auto"/>
        <w:left w:val="none" w:sz="0" w:space="0" w:color="auto"/>
        <w:bottom w:val="none" w:sz="0" w:space="0" w:color="auto"/>
        <w:right w:val="none" w:sz="0" w:space="0" w:color="auto"/>
      </w:divBdr>
    </w:div>
    <w:div w:id="790780837">
      <w:bodyDiv w:val="1"/>
      <w:marLeft w:val="0"/>
      <w:marRight w:val="0"/>
      <w:marTop w:val="0"/>
      <w:marBottom w:val="0"/>
      <w:divBdr>
        <w:top w:val="none" w:sz="0" w:space="0" w:color="auto"/>
        <w:left w:val="none" w:sz="0" w:space="0" w:color="auto"/>
        <w:bottom w:val="none" w:sz="0" w:space="0" w:color="auto"/>
        <w:right w:val="none" w:sz="0" w:space="0" w:color="auto"/>
      </w:divBdr>
    </w:div>
    <w:div w:id="974523132">
      <w:bodyDiv w:val="1"/>
      <w:marLeft w:val="0"/>
      <w:marRight w:val="0"/>
      <w:marTop w:val="0"/>
      <w:marBottom w:val="0"/>
      <w:divBdr>
        <w:top w:val="none" w:sz="0" w:space="0" w:color="auto"/>
        <w:left w:val="none" w:sz="0" w:space="0" w:color="auto"/>
        <w:bottom w:val="none" w:sz="0" w:space="0" w:color="auto"/>
        <w:right w:val="none" w:sz="0" w:space="0" w:color="auto"/>
      </w:divBdr>
    </w:div>
    <w:div w:id="984239589">
      <w:bodyDiv w:val="1"/>
      <w:marLeft w:val="0"/>
      <w:marRight w:val="0"/>
      <w:marTop w:val="0"/>
      <w:marBottom w:val="0"/>
      <w:divBdr>
        <w:top w:val="none" w:sz="0" w:space="0" w:color="auto"/>
        <w:left w:val="none" w:sz="0" w:space="0" w:color="auto"/>
        <w:bottom w:val="none" w:sz="0" w:space="0" w:color="auto"/>
        <w:right w:val="none" w:sz="0" w:space="0" w:color="auto"/>
      </w:divBdr>
    </w:div>
    <w:div w:id="994919258">
      <w:bodyDiv w:val="1"/>
      <w:marLeft w:val="0"/>
      <w:marRight w:val="0"/>
      <w:marTop w:val="0"/>
      <w:marBottom w:val="0"/>
      <w:divBdr>
        <w:top w:val="none" w:sz="0" w:space="0" w:color="auto"/>
        <w:left w:val="none" w:sz="0" w:space="0" w:color="auto"/>
        <w:bottom w:val="none" w:sz="0" w:space="0" w:color="auto"/>
        <w:right w:val="none" w:sz="0" w:space="0" w:color="auto"/>
      </w:divBdr>
    </w:div>
    <w:div w:id="1058632910">
      <w:bodyDiv w:val="1"/>
      <w:marLeft w:val="0"/>
      <w:marRight w:val="0"/>
      <w:marTop w:val="0"/>
      <w:marBottom w:val="0"/>
      <w:divBdr>
        <w:top w:val="none" w:sz="0" w:space="0" w:color="auto"/>
        <w:left w:val="none" w:sz="0" w:space="0" w:color="auto"/>
        <w:bottom w:val="none" w:sz="0" w:space="0" w:color="auto"/>
        <w:right w:val="none" w:sz="0" w:space="0" w:color="auto"/>
      </w:divBdr>
    </w:div>
    <w:div w:id="1148983513">
      <w:bodyDiv w:val="1"/>
      <w:marLeft w:val="0"/>
      <w:marRight w:val="0"/>
      <w:marTop w:val="0"/>
      <w:marBottom w:val="0"/>
      <w:divBdr>
        <w:top w:val="none" w:sz="0" w:space="0" w:color="auto"/>
        <w:left w:val="none" w:sz="0" w:space="0" w:color="auto"/>
        <w:bottom w:val="none" w:sz="0" w:space="0" w:color="auto"/>
        <w:right w:val="none" w:sz="0" w:space="0" w:color="auto"/>
      </w:divBdr>
    </w:div>
    <w:div w:id="1203245302">
      <w:bodyDiv w:val="1"/>
      <w:marLeft w:val="0"/>
      <w:marRight w:val="0"/>
      <w:marTop w:val="0"/>
      <w:marBottom w:val="0"/>
      <w:divBdr>
        <w:top w:val="none" w:sz="0" w:space="0" w:color="auto"/>
        <w:left w:val="none" w:sz="0" w:space="0" w:color="auto"/>
        <w:bottom w:val="none" w:sz="0" w:space="0" w:color="auto"/>
        <w:right w:val="none" w:sz="0" w:space="0" w:color="auto"/>
      </w:divBdr>
    </w:div>
    <w:div w:id="1216506715">
      <w:bodyDiv w:val="1"/>
      <w:marLeft w:val="0"/>
      <w:marRight w:val="0"/>
      <w:marTop w:val="0"/>
      <w:marBottom w:val="0"/>
      <w:divBdr>
        <w:top w:val="none" w:sz="0" w:space="0" w:color="auto"/>
        <w:left w:val="none" w:sz="0" w:space="0" w:color="auto"/>
        <w:bottom w:val="none" w:sz="0" w:space="0" w:color="auto"/>
        <w:right w:val="none" w:sz="0" w:space="0" w:color="auto"/>
      </w:divBdr>
    </w:div>
    <w:div w:id="1230504388">
      <w:bodyDiv w:val="1"/>
      <w:marLeft w:val="0"/>
      <w:marRight w:val="0"/>
      <w:marTop w:val="0"/>
      <w:marBottom w:val="0"/>
      <w:divBdr>
        <w:top w:val="none" w:sz="0" w:space="0" w:color="auto"/>
        <w:left w:val="none" w:sz="0" w:space="0" w:color="auto"/>
        <w:bottom w:val="none" w:sz="0" w:space="0" w:color="auto"/>
        <w:right w:val="none" w:sz="0" w:space="0" w:color="auto"/>
      </w:divBdr>
    </w:div>
    <w:div w:id="1277441687">
      <w:bodyDiv w:val="1"/>
      <w:marLeft w:val="0"/>
      <w:marRight w:val="0"/>
      <w:marTop w:val="0"/>
      <w:marBottom w:val="0"/>
      <w:divBdr>
        <w:top w:val="none" w:sz="0" w:space="0" w:color="auto"/>
        <w:left w:val="none" w:sz="0" w:space="0" w:color="auto"/>
        <w:bottom w:val="none" w:sz="0" w:space="0" w:color="auto"/>
        <w:right w:val="none" w:sz="0" w:space="0" w:color="auto"/>
      </w:divBdr>
    </w:div>
    <w:div w:id="1284578181">
      <w:bodyDiv w:val="1"/>
      <w:marLeft w:val="0"/>
      <w:marRight w:val="0"/>
      <w:marTop w:val="0"/>
      <w:marBottom w:val="0"/>
      <w:divBdr>
        <w:top w:val="none" w:sz="0" w:space="0" w:color="auto"/>
        <w:left w:val="none" w:sz="0" w:space="0" w:color="auto"/>
        <w:bottom w:val="none" w:sz="0" w:space="0" w:color="auto"/>
        <w:right w:val="none" w:sz="0" w:space="0" w:color="auto"/>
      </w:divBdr>
      <w:divsChild>
        <w:div w:id="670910000">
          <w:marLeft w:val="0"/>
          <w:marRight w:val="0"/>
          <w:marTop w:val="0"/>
          <w:marBottom w:val="0"/>
          <w:divBdr>
            <w:top w:val="none" w:sz="0" w:space="0" w:color="auto"/>
            <w:left w:val="none" w:sz="0" w:space="0" w:color="auto"/>
            <w:bottom w:val="none" w:sz="0" w:space="0" w:color="auto"/>
            <w:right w:val="none" w:sz="0" w:space="0" w:color="auto"/>
          </w:divBdr>
        </w:div>
        <w:div w:id="1237134531">
          <w:marLeft w:val="0"/>
          <w:marRight w:val="0"/>
          <w:marTop w:val="0"/>
          <w:marBottom w:val="0"/>
          <w:divBdr>
            <w:top w:val="none" w:sz="0" w:space="0" w:color="auto"/>
            <w:left w:val="none" w:sz="0" w:space="0" w:color="auto"/>
            <w:bottom w:val="none" w:sz="0" w:space="0" w:color="auto"/>
            <w:right w:val="none" w:sz="0" w:space="0" w:color="auto"/>
          </w:divBdr>
        </w:div>
        <w:div w:id="1237592651">
          <w:marLeft w:val="0"/>
          <w:marRight w:val="0"/>
          <w:marTop w:val="0"/>
          <w:marBottom w:val="0"/>
          <w:divBdr>
            <w:top w:val="none" w:sz="0" w:space="0" w:color="auto"/>
            <w:left w:val="none" w:sz="0" w:space="0" w:color="auto"/>
            <w:bottom w:val="none" w:sz="0" w:space="0" w:color="auto"/>
            <w:right w:val="none" w:sz="0" w:space="0" w:color="auto"/>
          </w:divBdr>
        </w:div>
        <w:div w:id="384645593">
          <w:marLeft w:val="0"/>
          <w:marRight w:val="0"/>
          <w:marTop w:val="0"/>
          <w:marBottom w:val="0"/>
          <w:divBdr>
            <w:top w:val="none" w:sz="0" w:space="0" w:color="auto"/>
            <w:left w:val="none" w:sz="0" w:space="0" w:color="auto"/>
            <w:bottom w:val="none" w:sz="0" w:space="0" w:color="auto"/>
            <w:right w:val="none" w:sz="0" w:space="0" w:color="auto"/>
          </w:divBdr>
        </w:div>
        <w:div w:id="1089816236">
          <w:marLeft w:val="0"/>
          <w:marRight w:val="0"/>
          <w:marTop w:val="0"/>
          <w:marBottom w:val="0"/>
          <w:divBdr>
            <w:top w:val="none" w:sz="0" w:space="0" w:color="auto"/>
            <w:left w:val="none" w:sz="0" w:space="0" w:color="auto"/>
            <w:bottom w:val="none" w:sz="0" w:space="0" w:color="auto"/>
            <w:right w:val="none" w:sz="0" w:space="0" w:color="auto"/>
          </w:divBdr>
        </w:div>
      </w:divsChild>
    </w:div>
    <w:div w:id="1301959019">
      <w:bodyDiv w:val="1"/>
      <w:marLeft w:val="0"/>
      <w:marRight w:val="0"/>
      <w:marTop w:val="0"/>
      <w:marBottom w:val="0"/>
      <w:divBdr>
        <w:top w:val="none" w:sz="0" w:space="0" w:color="auto"/>
        <w:left w:val="none" w:sz="0" w:space="0" w:color="auto"/>
        <w:bottom w:val="none" w:sz="0" w:space="0" w:color="auto"/>
        <w:right w:val="none" w:sz="0" w:space="0" w:color="auto"/>
      </w:divBdr>
    </w:div>
    <w:div w:id="1459757779">
      <w:bodyDiv w:val="1"/>
      <w:marLeft w:val="0"/>
      <w:marRight w:val="0"/>
      <w:marTop w:val="0"/>
      <w:marBottom w:val="0"/>
      <w:divBdr>
        <w:top w:val="none" w:sz="0" w:space="0" w:color="auto"/>
        <w:left w:val="none" w:sz="0" w:space="0" w:color="auto"/>
        <w:bottom w:val="none" w:sz="0" w:space="0" w:color="auto"/>
        <w:right w:val="none" w:sz="0" w:space="0" w:color="auto"/>
      </w:divBdr>
    </w:div>
    <w:div w:id="1479691441">
      <w:bodyDiv w:val="1"/>
      <w:marLeft w:val="0"/>
      <w:marRight w:val="0"/>
      <w:marTop w:val="0"/>
      <w:marBottom w:val="0"/>
      <w:divBdr>
        <w:top w:val="none" w:sz="0" w:space="0" w:color="auto"/>
        <w:left w:val="none" w:sz="0" w:space="0" w:color="auto"/>
        <w:bottom w:val="none" w:sz="0" w:space="0" w:color="auto"/>
        <w:right w:val="none" w:sz="0" w:space="0" w:color="auto"/>
      </w:divBdr>
    </w:div>
    <w:div w:id="1604606084">
      <w:bodyDiv w:val="1"/>
      <w:marLeft w:val="0"/>
      <w:marRight w:val="0"/>
      <w:marTop w:val="0"/>
      <w:marBottom w:val="0"/>
      <w:divBdr>
        <w:top w:val="none" w:sz="0" w:space="0" w:color="auto"/>
        <w:left w:val="none" w:sz="0" w:space="0" w:color="auto"/>
        <w:bottom w:val="none" w:sz="0" w:space="0" w:color="auto"/>
        <w:right w:val="none" w:sz="0" w:space="0" w:color="auto"/>
      </w:divBdr>
    </w:div>
    <w:div w:id="1641155711">
      <w:bodyDiv w:val="1"/>
      <w:marLeft w:val="0"/>
      <w:marRight w:val="0"/>
      <w:marTop w:val="0"/>
      <w:marBottom w:val="0"/>
      <w:divBdr>
        <w:top w:val="none" w:sz="0" w:space="0" w:color="auto"/>
        <w:left w:val="none" w:sz="0" w:space="0" w:color="auto"/>
        <w:bottom w:val="none" w:sz="0" w:space="0" w:color="auto"/>
        <w:right w:val="none" w:sz="0" w:space="0" w:color="auto"/>
      </w:divBdr>
      <w:divsChild>
        <w:div w:id="455637300">
          <w:marLeft w:val="0"/>
          <w:marRight w:val="0"/>
          <w:marTop w:val="0"/>
          <w:marBottom w:val="0"/>
          <w:divBdr>
            <w:top w:val="none" w:sz="0" w:space="0" w:color="auto"/>
            <w:left w:val="none" w:sz="0" w:space="0" w:color="auto"/>
            <w:bottom w:val="none" w:sz="0" w:space="0" w:color="auto"/>
            <w:right w:val="none" w:sz="0" w:space="0" w:color="auto"/>
          </w:divBdr>
          <w:divsChild>
            <w:div w:id="2102290747">
              <w:marLeft w:val="0"/>
              <w:marRight w:val="0"/>
              <w:marTop w:val="0"/>
              <w:marBottom w:val="0"/>
              <w:divBdr>
                <w:top w:val="none" w:sz="0" w:space="0" w:color="auto"/>
                <w:left w:val="none" w:sz="0" w:space="0" w:color="auto"/>
                <w:bottom w:val="none" w:sz="0" w:space="0" w:color="auto"/>
                <w:right w:val="none" w:sz="0" w:space="0" w:color="auto"/>
              </w:divBdr>
              <w:divsChild>
                <w:div w:id="1139304552">
                  <w:marLeft w:val="0"/>
                  <w:marRight w:val="0"/>
                  <w:marTop w:val="0"/>
                  <w:marBottom w:val="0"/>
                  <w:divBdr>
                    <w:top w:val="none" w:sz="0" w:space="0" w:color="auto"/>
                    <w:left w:val="none" w:sz="0" w:space="0" w:color="auto"/>
                    <w:bottom w:val="none" w:sz="0" w:space="0" w:color="auto"/>
                    <w:right w:val="none" w:sz="0" w:space="0" w:color="auto"/>
                  </w:divBdr>
                  <w:divsChild>
                    <w:div w:id="3992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31620">
      <w:bodyDiv w:val="1"/>
      <w:marLeft w:val="0"/>
      <w:marRight w:val="0"/>
      <w:marTop w:val="0"/>
      <w:marBottom w:val="0"/>
      <w:divBdr>
        <w:top w:val="none" w:sz="0" w:space="0" w:color="auto"/>
        <w:left w:val="none" w:sz="0" w:space="0" w:color="auto"/>
        <w:bottom w:val="none" w:sz="0" w:space="0" w:color="auto"/>
        <w:right w:val="none" w:sz="0" w:space="0" w:color="auto"/>
      </w:divBdr>
    </w:div>
    <w:div w:id="1655380194">
      <w:bodyDiv w:val="1"/>
      <w:marLeft w:val="0"/>
      <w:marRight w:val="0"/>
      <w:marTop w:val="0"/>
      <w:marBottom w:val="0"/>
      <w:divBdr>
        <w:top w:val="none" w:sz="0" w:space="0" w:color="auto"/>
        <w:left w:val="none" w:sz="0" w:space="0" w:color="auto"/>
        <w:bottom w:val="none" w:sz="0" w:space="0" w:color="auto"/>
        <w:right w:val="none" w:sz="0" w:space="0" w:color="auto"/>
      </w:divBdr>
    </w:div>
    <w:div w:id="1686445143">
      <w:bodyDiv w:val="1"/>
      <w:marLeft w:val="0"/>
      <w:marRight w:val="0"/>
      <w:marTop w:val="0"/>
      <w:marBottom w:val="0"/>
      <w:divBdr>
        <w:top w:val="none" w:sz="0" w:space="0" w:color="auto"/>
        <w:left w:val="none" w:sz="0" w:space="0" w:color="auto"/>
        <w:bottom w:val="none" w:sz="0" w:space="0" w:color="auto"/>
        <w:right w:val="none" w:sz="0" w:space="0" w:color="auto"/>
      </w:divBdr>
    </w:div>
    <w:div w:id="1790658713">
      <w:bodyDiv w:val="1"/>
      <w:marLeft w:val="0"/>
      <w:marRight w:val="0"/>
      <w:marTop w:val="0"/>
      <w:marBottom w:val="0"/>
      <w:divBdr>
        <w:top w:val="none" w:sz="0" w:space="0" w:color="auto"/>
        <w:left w:val="none" w:sz="0" w:space="0" w:color="auto"/>
        <w:bottom w:val="none" w:sz="0" w:space="0" w:color="auto"/>
        <w:right w:val="none" w:sz="0" w:space="0" w:color="auto"/>
      </w:divBdr>
    </w:div>
    <w:div w:id="1982080026">
      <w:bodyDiv w:val="1"/>
      <w:marLeft w:val="0"/>
      <w:marRight w:val="0"/>
      <w:marTop w:val="0"/>
      <w:marBottom w:val="0"/>
      <w:divBdr>
        <w:top w:val="none" w:sz="0" w:space="0" w:color="auto"/>
        <w:left w:val="none" w:sz="0" w:space="0" w:color="auto"/>
        <w:bottom w:val="none" w:sz="0" w:space="0" w:color="auto"/>
        <w:right w:val="none" w:sz="0" w:space="0" w:color="auto"/>
      </w:divBdr>
      <w:divsChild>
        <w:div w:id="1941864160">
          <w:marLeft w:val="0"/>
          <w:marRight w:val="0"/>
          <w:marTop w:val="0"/>
          <w:marBottom w:val="0"/>
          <w:divBdr>
            <w:top w:val="none" w:sz="0" w:space="0" w:color="auto"/>
            <w:left w:val="none" w:sz="0" w:space="0" w:color="auto"/>
            <w:bottom w:val="none" w:sz="0" w:space="0" w:color="auto"/>
            <w:right w:val="none" w:sz="0" w:space="0" w:color="auto"/>
          </w:divBdr>
          <w:divsChild>
            <w:div w:id="666715581">
              <w:marLeft w:val="0"/>
              <w:marRight w:val="0"/>
              <w:marTop w:val="0"/>
              <w:marBottom w:val="0"/>
              <w:divBdr>
                <w:top w:val="none" w:sz="0" w:space="0" w:color="auto"/>
                <w:left w:val="none" w:sz="0" w:space="0" w:color="auto"/>
                <w:bottom w:val="none" w:sz="0" w:space="0" w:color="auto"/>
                <w:right w:val="none" w:sz="0" w:space="0" w:color="auto"/>
              </w:divBdr>
              <w:divsChild>
                <w:div w:id="1714766397">
                  <w:marLeft w:val="0"/>
                  <w:marRight w:val="0"/>
                  <w:marTop w:val="0"/>
                  <w:marBottom w:val="0"/>
                  <w:divBdr>
                    <w:top w:val="none" w:sz="0" w:space="0" w:color="auto"/>
                    <w:left w:val="none" w:sz="0" w:space="0" w:color="auto"/>
                    <w:bottom w:val="none" w:sz="0" w:space="0" w:color="auto"/>
                    <w:right w:val="none" w:sz="0" w:space="0" w:color="auto"/>
                  </w:divBdr>
                  <w:divsChild>
                    <w:div w:id="19641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9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E57E9-01A5-9B4E-8ABF-2BB540C8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2200</Words>
  <Characters>12546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2019-11-05T17:43:00Z</cp:lastPrinted>
  <dcterms:created xsi:type="dcterms:W3CDTF">2023-10-30T01:47:00Z</dcterms:created>
  <dcterms:modified xsi:type="dcterms:W3CDTF">2023-10-30T01:47:00Z</dcterms:modified>
</cp:coreProperties>
</file>